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1"/>
        <w:ind w:right="4054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>ANNO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ACCADEMICO</w:t>
      </w:r>
      <w:r>
        <w:rPr>
          <w:lang w:val="it-IT"/>
        </w:rPr>
        <w:t xml:space="preserve"> 2023/2024</w:t>
      </w:r>
    </w:p>
    <w:p>
      <w:pPr>
        <w:pStyle w:val="4"/>
        <w:ind w:right="4056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>SCUOLA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DI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SPECIALIZZAZIONE</w:t>
      </w:r>
      <w:r>
        <w:rPr>
          <w:lang w:val="it-IT"/>
        </w:rPr>
        <w:t xml:space="preserve"> IN DIRITTO CIVILE</w:t>
      </w:r>
    </w:p>
    <w:p>
      <w:pPr>
        <w:pStyle w:val="4"/>
        <w:spacing w:before="39"/>
        <w:ind w:right="4051"/>
        <w:jc w:val="center"/>
        <w:rPr>
          <w:b w:val="0"/>
          <w:bCs w:val="0"/>
        </w:rPr>
      </w:pPr>
      <w:r>
        <w:rPr>
          <w:spacing w:val="-1"/>
        </w:rPr>
        <w:t>Orario</w:t>
      </w:r>
      <w:r>
        <w:t xml:space="preserve"> </w:t>
      </w:r>
      <w:r>
        <w:rPr>
          <w:spacing w:val="-1"/>
        </w:rPr>
        <w:t xml:space="preserve">lezione </w:t>
      </w:r>
      <w:r>
        <w:t>2 anno</w:t>
      </w:r>
    </w:p>
    <w:p>
      <w:pPr>
        <w:rPr>
          <w:rFonts w:ascii="Times New Roman" w:hAnsi="Times New Roman" w:eastAsia="Times New Roman" w:cs="Times New Roman"/>
          <w:b/>
          <w:bCs/>
          <w:sz w:val="20"/>
          <w:szCs w:val="20"/>
          <w:lang w:val="it-IT"/>
        </w:rPr>
      </w:pPr>
    </w:p>
    <w:p>
      <w:pPr>
        <w:spacing w:before="8"/>
        <w:rPr>
          <w:rFonts w:ascii="Times New Roman" w:hAnsi="Times New Roman" w:eastAsia="Times New Roman" w:cs="Times New Roman"/>
          <w:b/>
          <w:bCs/>
          <w:sz w:val="15"/>
          <w:szCs w:val="15"/>
          <w:lang w:val="it-IT"/>
        </w:rPr>
      </w:pPr>
    </w:p>
    <w:tbl>
      <w:tblPr>
        <w:tblStyle w:val="5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4923"/>
        <w:gridCol w:w="3507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maggio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4"/>
                <w:sz w:val="20"/>
              </w:rPr>
            </w:pPr>
            <w:r>
              <w:rPr>
                <w:rFonts w:ascii="Times New Roman"/>
                <w:sz w:val="20"/>
              </w:rPr>
              <w:t>11.00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4"/>
                <w:sz w:val="20"/>
              </w:rPr>
              <w:t xml:space="preserve"> Antonio Flamini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sz w:val="20"/>
              </w:rPr>
              <w:t>16.00 – 19.00 Dell’Anna Misurale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Tutela dei diritti e processo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maggio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12.00</w:t>
            </w:r>
            <w:r>
              <w:rPr>
                <w:rFonts w:ascii="Times New Roman"/>
                <w:spacing w:val="-6"/>
                <w:sz w:val="20"/>
              </w:rPr>
              <w:t xml:space="preserve"> Dell’Anna Misurale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Tutela dei diritti e processo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18.00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20.00</w:t>
            </w:r>
            <w:r>
              <w:rPr>
                <w:rFonts w:ascii="Times New Roman"/>
                <w:spacing w:val="-5"/>
                <w:sz w:val="20"/>
              </w:rPr>
              <w:t xml:space="preserve"> Cipriani Nicola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Diritto dei contratti</w:t>
            </w:r>
          </w:p>
        </w:tc>
        <w:tc>
          <w:tcPr>
            <w:tcW w:w="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GIOVEDÌ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maggio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09.00 – 13.00 Cipriani Nicola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Diritto dei contratti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14.00 – 18.00 Rocco Favale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Diritto dei contratti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VENERDÌ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maggio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17.00</w:t>
            </w:r>
            <w:r>
              <w:rPr>
                <w:rFonts w:ascii="Times New Roman"/>
                <w:spacing w:val="-4"/>
                <w:sz w:val="20"/>
              </w:rPr>
              <w:t xml:space="preserve"> Di Costanzo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civile comparato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</w:tbl>
    <w:p>
      <w:pPr>
        <w:spacing w:before="8"/>
        <w:rPr>
          <w:rFonts w:ascii="Times New Roman" w:hAnsi="Times New Roman" w:eastAsia="Times New Roman" w:cs="Times New Roman"/>
          <w:b/>
          <w:bCs/>
          <w:sz w:val="15"/>
          <w:szCs w:val="15"/>
          <w:lang w:val="it-IT"/>
        </w:rPr>
      </w:pPr>
    </w:p>
    <w:tbl>
      <w:tblPr>
        <w:tblStyle w:val="5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4923"/>
        <w:gridCol w:w="3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giugno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17.00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19.00 Antonio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Flamini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9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pacing w:val="-1"/>
                <w:sz w:val="20"/>
              </w:rPr>
              <w:t>GIOVEDÌ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6</w:t>
            </w:r>
            <w:r>
              <w:rPr>
                <w:rFonts w:ascii="Liberation Serif" w:hAns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 w:hAnsi="Liberation Serif"/>
                <w:spacing w:val="-2"/>
                <w:sz w:val="20"/>
              </w:rPr>
              <w:t>giugno</w:t>
            </w:r>
            <w:r>
              <w:rPr>
                <w:rFonts w:ascii="Liberation Serif" w:hAnsi="Liberation Serif"/>
                <w:spacing w:val="-5"/>
                <w:sz w:val="20"/>
              </w:rPr>
              <w:t xml:space="preserve"> </w:t>
            </w:r>
            <w:r>
              <w:rPr>
                <w:rFonts w:ascii="Liberation Serif" w:hAnsi="Liberation Serif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Chiara Tenella Sillani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Liberation Serif" w:hAnsi="Liberation Serif" w:eastAsia="Liberation Serif" w:cs="Liberation Serif"/>
                <w:sz w:val="20"/>
                <w:szCs w:val="20"/>
              </w:rPr>
            </w:pPr>
            <w:r>
              <w:rPr>
                <w:rFonts w:ascii="Liberation Serif"/>
                <w:sz w:val="20"/>
              </w:rPr>
              <w:t>15.00</w:t>
            </w:r>
            <w:r>
              <w:rPr>
                <w:rFonts w:ascii="Liberation Serif"/>
                <w:spacing w:val="-6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-</w:t>
            </w:r>
            <w:r>
              <w:rPr>
                <w:rFonts w:ascii="Liberation Serif"/>
                <w:spacing w:val="-9"/>
                <w:sz w:val="20"/>
              </w:rPr>
              <w:t xml:space="preserve"> </w:t>
            </w:r>
            <w:r>
              <w:rPr>
                <w:rFonts w:ascii="Liberation Serif"/>
                <w:sz w:val="20"/>
              </w:rPr>
              <w:t>19.00</w:t>
            </w:r>
            <w:r>
              <w:rPr>
                <w:rFonts w:ascii="Liberation Serif"/>
                <w:spacing w:val="-5"/>
                <w:sz w:val="20"/>
              </w:rPr>
              <w:t xml:space="preserve"> </w:t>
            </w:r>
            <w:r>
              <w:rPr>
                <w:rFonts w:ascii="Liberation Serif"/>
                <w:spacing w:val="-1"/>
                <w:sz w:val="20"/>
              </w:rPr>
              <w:t>Gianni Varanese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dei contratti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val="it-IT"/>
              </w:rPr>
            </w:pPr>
          </w:p>
          <w:p>
            <w:pPr>
              <w:pStyle w:val="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VENERDÌ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giugno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Mantovani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civile comparato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16.00 – 19.00 Filippo Maisto 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dei contratti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>
      <w:pPr>
        <w:spacing w:before="5"/>
        <w:rPr>
          <w:rFonts w:ascii="Times New Roman" w:hAnsi="Times New Roman" w:eastAsia="Times New Roman" w:cs="Times New Roman"/>
          <w:b/>
          <w:bCs/>
          <w:sz w:val="15"/>
          <w:szCs w:val="15"/>
        </w:rPr>
      </w:pPr>
      <w:bookmarkStart w:id="0" w:name="_GoBack"/>
      <w:bookmarkEnd w:id="0"/>
    </w:p>
    <w:tbl>
      <w:tblPr>
        <w:tblStyle w:val="5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4923"/>
        <w:gridCol w:w="3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LUNEDI’ 1 luglio 2024</w:t>
            </w:r>
          </w:p>
          <w:p>
            <w:pPr>
              <w:pStyle w:val="7"/>
              <w:spacing w:before="117"/>
              <w:ind w:left="25"/>
              <w:rPr>
                <w:rFonts w:ascii="Times New Roman" w:hAnsi="Times New Roman"/>
                <w:sz w:val="20"/>
              </w:rPr>
            </w:pPr>
          </w:p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MARTEDÌ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11.00</w:t>
            </w:r>
            <w:r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-</w:t>
            </w:r>
            <w:r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13.00</w:t>
            </w:r>
            <w:r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lang w:val="it-IT"/>
              </w:rPr>
              <w:t>Gabriele Carapezza Figlia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pacing w:val="-1"/>
                <w:sz w:val="20"/>
                <w:lang w:val="it-IT"/>
              </w:rPr>
              <w:t>15.00 – 19.00 Andrea Lepore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09.00</w:t>
            </w:r>
            <w:r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-</w:t>
            </w:r>
            <w:r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11.00</w:t>
            </w:r>
            <w:r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lang w:val="it-IT"/>
              </w:rPr>
              <w:t>Andrea Lepore</w:t>
            </w:r>
          </w:p>
          <w:p>
            <w:pPr>
              <w:pStyle w:val="7"/>
              <w:spacing w:line="229" w:lineRule="exact"/>
              <w:rPr>
                <w:rFonts w:ascii="Times New Roman"/>
                <w:spacing w:val="-1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11.00</w:t>
            </w:r>
            <w:r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-</w:t>
            </w:r>
            <w:r>
              <w:rPr>
                <w:rFonts w:ascii="Times New Roman"/>
                <w:spacing w:val="-8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13.00</w:t>
            </w:r>
            <w:r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lang w:val="it-IT"/>
              </w:rPr>
              <w:t>Gabriele Carapezza Figlia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15.00 – 19.00 Francesco Quarta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luglio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11.00</w:t>
            </w:r>
            <w:r>
              <w:rPr>
                <w:rFonts w:ascii="Times New Roman"/>
                <w:spacing w:val="-4"/>
                <w:sz w:val="20"/>
              </w:rPr>
              <w:t xml:space="preserve"> Francesco </w:t>
            </w:r>
            <w:r>
              <w:rPr>
                <w:rFonts w:ascii="Times New Roman"/>
                <w:spacing w:val="-1"/>
                <w:sz w:val="20"/>
              </w:rPr>
              <w:t>Quarta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11.00 – 13.00 Antonio Flamini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15.00 – 19.00 Annalisa Cocco</w:t>
            </w:r>
          </w:p>
        </w:tc>
        <w:tc>
          <w:tcPr>
            <w:tcW w:w="37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Responsabilità civile e sicurezza sociale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Tutela dei diritti e processo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</w:rPr>
        <w:sectPr>
          <w:type w:val="continuous"/>
          <w:pgSz w:w="16840" w:h="11910" w:orient="landscape"/>
          <w:pgMar w:top="1060" w:right="2420" w:bottom="280" w:left="900" w:header="720" w:footer="720" w:gutter="0"/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"/>
        <w:rPr>
          <w:rFonts w:ascii="Times New Roman" w:hAnsi="Times New Roman" w:eastAsia="Times New Roman" w:cs="Times New Roman"/>
        </w:rPr>
      </w:pPr>
    </w:p>
    <w:tbl>
      <w:tblPr>
        <w:tblStyle w:val="5"/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8"/>
        <w:gridCol w:w="4923"/>
        <w:gridCol w:w="3159"/>
        <w:gridCol w:w="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3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LUNEDÌ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11.00 – 19.00 Antonio Blandini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Elementi di diritto commerciale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MARTEDÌ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09.00</w:t>
            </w:r>
            <w:r>
              <w:rPr>
                <w:rFonts w:ascii="Times New Roman"/>
                <w:spacing w:val="-5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-</w:t>
            </w:r>
            <w:r>
              <w:rPr>
                <w:rFonts w:ascii="Times New Roman"/>
                <w:spacing w:val="-7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  <w:lang w:val="it-IT"/>
              </w:rPr>
              <w:t>13.00</w:t>
            </w:r>
            <w:r>
              <w:rPr>
                <w:rFonts w:ascii="Times New Roman"/>
                <w:spacing w:val="-4"/>
                <w:sz w:val="20"/>
                <w:lang w:val="it-IT"/>
              </w:rPr>
              <w:t xml:space="preserve"> Oreste De Cicco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Elementi di diritto commerciale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4"/>
                <w:sz w:val="20"/>
              </w:rPr>
            </w:pPr>
            <w:r>
              <w:rPr>
                <w:rFonts w:ascii="Times New Roman"/>
                <w:sz w:val="20"/>
              </w:rPr>
              <w:t>15.00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16.00</w:t>
            </w:r>
            <w:r>
              <w:rPr>
                <w:rFonts w:ascii="Times New Roman"/>
                <w:spacing w:val="-4"/>
                <w:sz w:val="20"/>
              </w:rPr>
              <w:t xml:space="preserve"> Mauro Pennasilico</w:t>
            </w:r>
          </w:p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4"/>
                <w:sz w:val="20"/>
              </w:rPr>
              <w:t>16.00 – 19.00 Antonio Procida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dei contratti</w:t>
            </w:r>
          </w:p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Diritto civile comparato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1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MERCOLEDÌ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09.00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12.00</w:t>
            </w:r>
            <w:r>
              <w:rPr>
                <w:rFonts w:ascii="Times New Roman"/>
                <w:spacing w:val="-6"/>
                <w:sz w:val="20"/>
              </w:rPr>
              <w:t xml:space="preserve"> Antonio Procida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Diritto civile comparato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15.00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18.00</w:t>
            </w:r>
            <w:r>
              <w:rPr>
                <w:rFonts w:ascii="Times New Roman"/>
                <w:spacing w:val="-5"/>
                <w:sz w:val="20"/>
              </w:rPr>
              <w:t xml:space="preserve"> Mauro Pennasilico</w:t>
            </w:r>
          </w:p>
          <w:p>
            <w:pPr>
              <w:pStyle w:val="7"/>
              <w:spacing w:line="229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0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Diritto dei contratti</w:t>
            </w:r>
          </w:p>
        </w:tc>
        <w:tc>
          <w:tcPr>
            <w:tcW w:w="5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GIOVEDÌ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10.00 – 12.00 Mauro Pennasilico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Diritto dei contratti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16.00 – 19.00 Lorenzo Mezzasoma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Diritto dei contratti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exact"/>
        </w:trPr>
        <w:tc>
          <w:tcPr>
            <w:tcW w:w="38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7"/>
              <w:spacing w:before="142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VENERDÌ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settembre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11.00 – 13.00 Antonio Musto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Tutela dei diritti e processo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/>
                <w:sz w:val="20"/>
              </w:rPr>
              <w:t>16.00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19.00</w:t>
            </w:r>
            <w:r>
              <w:rPr>
                <w:rFonts w:ascii="Times New Roman"/>
                <w:spacing w:val="-4"/>
                <w:sz w:val="20"/>
              </w:rPr>
              <w:t xml:space="preserve"> Antonella </w:t>
            </w:r>
            <w:r>
              <w:rPr>
                <w:rFonts w:ascii="Times New Roman"/>
                <w:sz w:val="20"/>
              </w:rPr>
              <w:t>Polcini</w:t>
            </w: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  <w:t>Tutela dei diritti e processo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exact"/>
        </w:trPr>
        <w:tc>
          <w:tcPr>
            <w:tcW w:w="38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val="it-IT"/>
              </w:rPr>
            </w:pPr>
          </w:p>
        </w:tc>
        <w:tc>
          <w:tcPr>
            <w:tcW w:w="49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7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229" w:lineRule="exact"/>
              <w:ind w:left="25"/>
              <w:rPr>
                <w:rFonts w:ascii="Times New Roman" w:hAnsi="Times New Roman" w:eastAsia="Times New Roman" w:cs="Times New Roman"/>
                <w:sz w:val="20"/>
                <w:szCs w:val="20"/>
                <w:lang w:val="it-IT"/>
              </w:rPr>
            </w:pPr>
          </w:p>
        </w:tc>
      </w:tr>
    </w:tbl>
    <w:p>
      <w:pPr>
        <w:rPr>
          <w:lang w:val="it-IT"/>
        </w:rPr>
      </w:pPr>
    </w:p>
    <w:p>
      <w:pPr>
        <w:rPr>
          <w:lang w:val="it-IT"/>
        </w:rPr>
      </w:pPr>
    </w:p>
    <w:sectPr>
      <w:pgSz w:w="16840" w:h="11910" w:orient="landscape"/>
      <w:pgMar w:top="1100" w:right="2420" w:bottom="28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D0"/>
    <w:rsid w:val="000572C1"/>
    <w:rsid w:val="000C01CA"/>
    <w:rsid w:val="001B1E18"/>
    <w:rsid w:val="00200F01"/>
    <w:rsid w:val="00205463"/>
    <w:rsid w:val="00216B83"/>
    <w:rsid w:val="002215FF"/>
    <w:rsid w:val="002275B4"/>
    <w:rsid w:val="00250A75"/>
    <w:rsid w:val="002814A4"/>
    <w:rsid w:val="002E2C62"/>
    <w:rsid w:val="002F773C"/>
    <w:rsid w:val="00303AE1"/>
    <w:rsid w:val="003279DF"/>
    <w:rsid w:val="0049001B"/>
    <w:rsid w:val="005741F4"/>
    <w:rsid w:val="00605BF6"/>
    <w:rsid w:val="006E4F36"/>
    <w:rsid w:val="006F64FC"/>
    <w:rsid w:val="00740911"/>
    <w:rsid w:val="00777D4B"/>
    <w:rsid w:val="00863A0D"/>
    <w:rsid w:val="00912098"/>
    <w:rsid w:val="009D1792"/>
    <w:rsid w:val="009F1F3E"/>
    <w:rsid w:val="00A20590"/>
    <w:rsid w:val="00AD052D"/>
    <w:rsid w:val="00B34CD0"/>
    <w:rsid w:val="00B66B1A"/>
    <w:rsid w:val="00BF1681"/>
    <w:rsid w:val="00C3246A"/>
    <w:rsid w:val="00CA4145"/>
    <w:rsid w:val="00CB21FF"/>
    <w:rsid w:val="00CC6C5C"/>
    <w:rsid w:val="00D4450B"/>
    <w:rsid w:val="00D86ED9"/>
    <w:rsid w:val="00E509F0"/>
    <w:rsid w:val="00E5455E"/>
    <w:rsid w:val="00EB65FC"/>
    <w:rsid w:val="00F46543"/>
    <w:rsid w:val="00F82967"/>
    <w:rsid w:val="00FC7F9D"/>
    <w:rsid w:val="00FF388B"/>
    <w:rsid w:val="1D782616"/>
    <w:rsid w:val="2EF31448"/>
    <w:rsid w:val="7F3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pPr>
      <w:spacing w:before="38"/>
      <w:ind w:left="3311"/>
    </w:pPr>
    <w:rPr>
      <w:rFonts w:ascii="Times New Roman" w:hAnsi="Times New Roman" w:eastAsia="Times New Roman"/>
      <w:b/>
      <w:bCs/>
      <w:sz w:val="24"/>
      <w:szCs w:val="24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2241</Characters>
  <Lines>18</Lines>
  <Paragraphs>5</Paragraphs>
  <TotalTime>100</TotalTime>
  <ScaleCrop>false</ScaleCrop>
  <LinksUpToDate>false</LinksUpToDate>
  <CharactersWithSpaces>2629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2023-04-05T10:04:00Z</dcterms:created>
  <dc:creator>User</dc:creator>
  <cp:lastModifiedBy>Rossano Giri</cp:lastModifiedBy>
  <dcterms:modified xsi:type="dcterms:W3CDTF">2024-04-18T09:40:58Z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LastSaved">
    <vt:filetime>2023-04-05T00:00:00Z</vt:filetime>
  </property>
  <property fmtid="{D5CDD505-2E9C-101B-9397-08002B2CF9AE}" pid="4" name="KSOProductBuildVer">
    <vt:lpwstr>1033-12.2.0.16731</vt:lpwstr>
  </property>
  <property fmtid="{D5CDD505-2E9C-101B-9397-08002B2CF9AE}" pid="5" name="ICV">
    <vt:lpwstr>9E20DA2A4D8B46EBAF4FCA03A348D611_13</vt:lpwstr>
  </property>
</Properties>
</file>