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AF66">
      <w:pPr>
        <w:pStyle w:val="5"/>
        <w:spacing w:before="60"/>
        <w:ind w:left="152" w:hanging="11"/>
        <w:jc w:val="both"/>
        <w:rPr>
          <w:sz w:val="24"/>
          <w:szCs w:val="24"/>
        </w:rPr>
      </w:pPr>
      <w:r>
        <w:rPr>
          <w:sz w:val="24"/>
          <w:szCs w:val="24"/>
        </w:rPr>
        <w:t>ESAME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AMMISSIONE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SCUOLA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SPECIALIZZAZIONE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DIRITTO CIVTLE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DELL’UNIVERSITA’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CAMERINO</w:t>
      </w:r>
    </w:p>
    <w:p w14:paraId="0727770D">
      <w:pPr>
        <w:pStyle w:val="5"/>
        <w:spacing w:before="3" w:line="510" w:lineRule="atLeast"/>
        <w:ind w:left="137" w:right="5515" w:firstLine="4"/>
        <w:jc w:val="both"/>
        <w:rPr>
          <w:b w:val="0"/>
          <w:bCs w:val="0"/>
          <w:spacing w:val="-18"/>
          <w:w w:val="95"/>
          <w:sz w:val="24"/>
          <w:szCs w:val="24"/>
        </w:rPr>
      </w:pPr>
      <w:r>
        <w:rPr>
          <w:b w:val="0"/>
          <w:bCs w:val="0"/>
          <w:w w:val="95"/>
          <w:sz w:val="24"/>
          <w:szCs w:val="24"/>
        </w:rPr>
        <w:t>Temi</w:t>
      </w:r>
      <w:r>
        <w:rPr>
          <w:b w:val="0"/>
          <w:bCs w:val="0"/>
          <w:spacing w:val="18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anni</w:t>
      </w:r>
      <w:r>
        <w:rPr>
          <w:b w:val="0"/>
          <w:bCs w:val="0"/>
          <w:spacing w:val="17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accademici</w:t>
      </w:r>
      <w:r>
        <w:rPr>
          <w:b w:val="0"/>
          <w:bCs w:val="0"/>
          <w:spacing w:val="30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1996/97</w:t>
      </w:r>
      <w:r>
        <w:rPr>
          <w:b w:val="0"/>
          <w:bCs w:val="0"/>
          <w:spacing w:val="8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–</w:t>
      </w:r>
      <w:r>
        <w:rPr>
          <w:b w:val="0"/>
          <w:bCs w:val="0"/>
          <w:spacing w:val="11"/>
          <w:w w:val="95"/>
          <w:sz w:val="24"/>
          <w:szCs w:val="24"/>
        </w:rPr>
        <w:t xml:space="preserve"> </w:t>
      </w:r>
      <w:r>
        <w:rPr>
          <w:b w:val="0"/>
          <w:bCs w:val="0"/>
          <w:w w:val="95"/>
          <w:sz w:val="24"/>
          <w:szCs w:val="24"/>
        </w:rPr>
        <w:t>202</w:t>
      </w:r>
      <w:r>
        <w:rPr>
          <w:rFonts w:hint="default"/>
          <w:b w:val="0"/>
          <w:bCs w:val="0"/>
          <w:w w:val="95"/>
          <w:sz w:val="24"/>
          <w:szCs w:val="24"/>
          <w:lang w:val="it-IT"/>
        </w:rPr>
        <w:t>5</w:t>
      </w:r>
      <w:r>
        <w:rPr>
          <w:b w:val="0"/>
          <w:bCs w:val="0"/>
          <w:w w:val="95"/>
          <w:sz w:val="24"/>
          <w:szCs w:val="24"/>
        </w:rPr>
        <w:t>/2</w:t>
      </w:r>
      <w:r>
        <w:rPr>
          <w:rFonts w:hint="default"/>
          <w:b w:val="0"/>
          <w:bCs w:val="0"/>
          <w:w w:val="95"/>
          <w:sz w:val="24"/>
          <w:szCs w:val="24"/>
          <w:lang w:val="it-IT"/>
        </w:rPr>
        <w:t>6</w:t>
      </w:r>
      <w:bookmarkStart w:id="0" w:name="_GoBack"/>
      <w:bookmarkEnd w:id="0"/>
      <w:r>
        <w:rPr>
          <w:b w:val="0"/>
          <w:bCs w:val="0"/>
          <w:spacing w:val="-18"/>
          <w:w w:val="95"/>
          <w:sz w:val="24"/>
          <w:szCs w:val="24"/>
        </w:rPr>
        <w:t xml:space="preserve"> </w:t>
      </w:r>
    </w:p>
    <w:p w14:paraId="485EED54">
      <w:pPr>
        <w:tabs>
          <w:tab w:val="left" w:pos="399"/>
        </w:tabs>
        <w:spacing w:line="281" w:lineRule="exact"/>
        <w:ind w:left="128"/>
        <w:jc w:val="both"/>
        <w:rPr>
          <w:rFonts w:hint="default"/>
          <w:b/>
          <w:bCs/>
          <w:sz w:val="21"/>
          <w:szCs w:val="21"/>
          <w:lang w:val="it-IT"/>
        </w:rPr>
      </w:pPr>
    </w:p>
    <w:p w14:paraId="3B602904">
      <w:pPr>
        <w:tabs>
          <w:tab w:val="left" w:pos="399"/>
        </w:tabs>
        <w:spacing w:line="281" w:lineRule="exact"/>
        <w:ind w:left="128"/>
        <w:jc w:val="both"/>
        <w:rPr>
          <w:rFonts w:hint="default"/>
          <w:b/>
          <w:bCs/>
          <w:sz w:val="21"/>
          <w:szCs w:val="21"/>
          <w:lang w:val="it-IT"/>
        </w:rPr>
      </w:pPr>
      <w:r>
        <w:rPr>
          <w:rFonts w:hint="default"/>
          <w:b/>
          <w:bCs/>
          <w:sz w:val="21"/>
          <w:szCs w:val="21"/>
          <w:lang w:val="it-IT"/>
        </w:rPr>
        <w:t>IN GRASSETTO LE TRACCE ESTRATTE NEGLI ANNI.</w:t>
      </w:r>
    </w:p>
    <w:p w14:paraId="3D7CF60E">
      <w:pPr>
        <w:pStyle w:val="5"/>
        <w:spacing w:before="3" w:line="510" w:lineRule="atLeast"/>
        <w:ind w:right="5515"/>
        <w:jc w:val="both"/>
        <w:rPr>
          <w:sz w:val="24"/>
          <w:szCs w:val="24"/>
        </w:rPr>
      </w:pPr>
      <w:r>
        <w:rPr>
          <w:spacing w:val="-18"/>
          <w:w w:val="95"/>
          <w:sz w:val="24"/>
          <w:szCs w:val="24"/>
        </w:rPr>
        <w:t xml:space="preserve">A.A. </w:t>
      </w:r>
      <w:r>
        <w:rPr>
          <w:w w:val="95"/>
          <w:sz w:val="24"/>
          <w:szCs w:val="24"/>
        </w:rPr>
        <w:t>1996/97:</w:t>
      </w:r>
    </w:p>
    <w:p w14:paraId="010BC0C6">
      <w:pPr>
        <w:pStyle w:val="7"/>
        <w:numPr>
          <w:ilvl w:val="0"/>
          <w:numId w:val="1"/>
        </w:numPr>
        <w:tabs>
          <w:tab w:val="left" w:pos="486"/>
        </w:tabs>
        <w:spacing w:line="255" w:lineRule="exact"/>
        <w:ind w:left="360" w:leftChars="0" w:hanging="347" w:firstLineChars="0"/>
        <w:jc w:val="both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>La</w:t>
      </w:r>
      <w:r>
        <w:rPr>
          <w:spacing w:val="23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comunione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legale dei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beni fra</w:t>
      </w:r>
      <w:r>
        <w:rPr>
          <w:spacing w:val="2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coniugi</w:t>
      </w:r>
    </w:p>
    <w:p w14:paraId="48A0363C">
      <w:pPr>
        <w:pStyle w:val="7"/>
        <w:numPr>
          <w:ilvl w:val="0"/>
          <w:numId w:val="1"/>
        </w:numPr>
        <w:tabs>
          <w:tab w:val="left" w:pos="503"/>
        </w:tabs>
        <w:spacing w:line="269" w:lineRule="exact"/>
        <w:ind w:left="377" w:leftChars="0" w:hanging="377" w:firstLineChars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Tipicità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atipicità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diritti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personalità</w:t>
      </w:r>
    </w:p>
    <w:p w14:paraId="0AC9C51F">
      <w:pPr>
        <w:pStyle w:val="7"/>
        <w:numPr>
          <w:ilvl w:val="0"/>
          <w:numId w:val="1"/>
        </w:numPr>
        <w:tabs>
          <w:tab w:val="left" w:pos="503"/>
        </w:tabs>
        <w:spacing w:line="269" w:lineRule="exact"/>
        <w:ind w:left="377" w:leftChars="0" w:hanging="377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La formazione del contratto</w:t>
      </w:r>
    </w:p>
    <w:p w14:paraId="548F7243">
      <w:pPr>
        <w:pStyle w:val="5"/>
        <w:spacing w:before="225" w:line="262" w:lineRule="exact"/>
        <w:ind w:left="137"/>
        <w:jc w:val="both"/>
        <w:rPr>
          <w:sz w:val="24"/>
          <w:szCs w:val="24"/>
        </w:rPr>
      </w:pPr>
      <w:r>
        <w:rPr>
          <w:spacing w:val="-1"/>
          <w:w w:val="95"/>
          <w:position w:val="1"/>
          <w:sz w:val="24"/>
          <w:szCs w:val="24"/>
        </w:rPr>
        <w:t>A.</w:t>
      </w:r>
      <w:r>
        <w:rPr>
          <w:spacing w:val="-12"/>
          <w:w w:val="95"/>
          <w:position w:val="1"/>
          <w:sz w:val="24"/>
          <w:szCs w:val="24"/>
        </w:rPr>
        <w:t xml:space="preserve"> </w:t>
      </w:r>
      <w:r>
        <w:rPr>
          <w:spacing w:val="-1"/>
          <w:w w:val="95"/>
          <w:sz w:val="24"/>
          <w:szCs w:val="24"/>
        </w:rPr>
        <w:t>A. 1997/98</w:t>
      </w:r>
    </w:p>
    <w:p w14:paraId="7840FE23">
      <w:pPr>
        <w:pStyle w:val="5"/>
        <w:spacing w:line="245" w:lineRule="exact"/>
        <w:ind w:left="13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39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Autonomia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privata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diritti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alienazione</w:t>
      </w:r>
    </w:p>
    <w:p w14:paraId="4F414683">
      <w:pPr>
        <w:pStyle w:val="7"/>
        <w:numPr>
          <w:ilvl w:val="0"/>
          <w:numId w:val="2"/>
        </w:numPr>
        <w:tabs>
          <w:tab w:val="left" w:pos="503"/>
        </w:tabs>
        <w:spacing w:line="254" w:lineRule="exact"/>
        <w:ind w:hanging="36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Unità</w:t>
      </w:r>
      <w:r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della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famiglia</w:t>
      </w:r>
      <w:r>
        <w:rPr>
          <w:spacing w:val="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parità fra</w:t>
      </w:r>
      <w:r>
        <w:rPr>
          <w:spacing w:val="4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coniugi</w:t>
      </w:r>
    </w:p>
    <w:p w14:paraId="39C16D71">
      <w:pPr>
        <w:pStyle w:val="7"/>
        <w:numPr>
          <w:ilvl w:val="0"/>
          <w:numId w:val="2"/>
        </w:numPr>
        <w:tabs>
          <w:tab w:val="left" w:pos="510"/>
        </w:tabs>
        <w:spacing w:line="262" w:lineRule="exact"/>
        <w:ind w:left="509" w:hanging="37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Responsabilità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civile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valori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costituzionali</w:t>
      </w:r>
    </w:p>
    <w:p w14:paraId="67BFDE03">
      <w:pPr>
        <w:pStyle w:val="5"/>
        <w:spacing w:before="3"/>
        <w:jc w:val="both"/>
        <w:rPr>
          <w:sz w:val="24"/>
          <w:szCs w:val="24"/>
        </w:rPr>
      </w:pPr>
    </w:p>
    <w:p w14:paraId="537D2E2F">
      <w:pPr>
        <w:pStyle w:val="5"/>
        <w:spacing w:line="257" w:lineRule="exact"/>
        <w:ind w:left="14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1998/99:</w:t>
      </w:r>
    </w:p>
    <w:p w14:paraId="0A36461B">
      <w:pPr>
        <w:pStyle w:val="7"/>
        <w:numPr>
          <w:ilvl w:val="0"/>
          <w:numId w:val="3"/>
        </w:numPr>
        <w:tabs>
          <w:tab w:val="left" w:pos="508"/>
        </w:tabs>
        <w:spacing w:line="252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contratto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preliminare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l’opzione</w:t>
      </w:r>
    </w:p>
    <w:p w14:paraId="45213FC9">
      <w:pPr>
        <w:pStyle w:val="7"/>
        <w:numPr>
          <w:ilvl w:val="0"/>
          <w:numId w:val="3"/>
        </w:numPr>
        <w:tabs>
          <w:tab w:val="left" w:pos="510"/>
        </w:tabs>
        <w:spacing w:line="264" w:lineRule="exact"/>
        <w:ind w:left="509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Principio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eguaglianza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e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tutela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della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filiazione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naturale</w:t>
      </w:r>
    </w:p>
    <w:p w14:paraId="613B833D">
      <w:pPr>
        <w:pStyle w:val="7"/>
        <w:numPr>
          <w:ilvl w:val="0"/>
          <w:numId w:val="3"/>
        </w:numPr>
        <w:tabs>
          <w:tab w:val="left" w:pos="512"/>
        </w:tabs>
        <w:ind w:left="511" w:hanging="37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Autonomia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privata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tipicità</w:t>
      </w:r>
      <w:r>
        <w:rPr>
          <w:b/>
          <w:bCs/>
          <w:spacing w:val="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diritti</w:t>
      </w:r>
      <w:r>
        <w:rPr>
          <w:b/>
          <w:bCs/>
          <w:spacing w:val="2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reali</w:t>
      </w:r>
    </w:p>
    <w:p w14:paraId="7E8EECE9">
      <w:pPr>
        <w:pStyle w:val="5"/>
        <w:spacing w:before="1"/>
        <w:jc w:val="both"/>
        <w:rPr>
          <w:sz w:val="24"/>
          <w:szCs w:val="24"/>
        </w:rPr>
      </w:pPr>
    </w:p>
    <w:p w14:paraId="45923161">
      <w:pPr>
        <w:pStyle w:val="5"/>
        <w:spacing w:line="252" w:lineRule="exact"/>
        <w:ind w:left="14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1999/00</w:t>
      </w:r>
    </w:p>
    <w:p w14:paraId="60D19095">
      <w:pPr>
        <w:pStyle w:val="5"/>
        <w:spacing w:line="247" w:lineRule="exact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4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funzione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sociale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della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proprietà</w:t>
      </w:r>
    </w:p>
    <w:p w14:paraId="2B787327">
      <w:pPr>
        <w:pStyle w:val="5"/>
        <w:spacing w:line="252" w:lineRule="exact"/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formazione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progressiva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contratto,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particolare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riferimento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contratto   preliminare</w:t>
      </w:r>
    </w:p>
    <w:p w14:paraId="7FE1D164">
      <w:pPr>
        <w:pStyle w:val="5"/>
        <w:spacing w:line="252" w:lineRule="exact"/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>3)L’adempimento dell’obbligazione, con particolare riferimento all’adempimento dell’obbligazione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naturale</w:t>
      </w:r>
    </w:p>
    <w:p w14:paraId="02D2CBA8">
      <w:pPr>
        <w:pStyle w:val="5"/>
        <w:spacing w:before="8"/>
        <w:jc w:val="both"/>
        <w:rPr>
          <w:sz w:val="24"/>
          <w:szCs w:val="24"/>
        </w:rPr>
      </w:pPr>
    </w:p>
    <w:p w14:paraId="29A246BD">
      <w:pPr>
        <w:pStyle w:val="5"/>
        <w:spacing w:line="252" w:lineRule="exact"/>
        <w:ind w:left="156"/>
        <w:jc w:val="both"/>
        <w:rPr>
          <w:sz w:val="24"/>
          <w:szCs w:val="24"/>
        </w:rPr>
      </w:pPr>
      <w:r>
        <w:rPr>
          <w:w w:val="85"/>
          <w:sz w:val="24"/>
          <w:szCs w:val="24"/>
        </w:rPr>
        <w:t>A.</w:t>
      </w:r>
      <w:r>
        <w:rPr>
          <w:spacing w:val="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A.</w:t>
      </w:r>
      <w:r>
        <w:rPr>
          <w:spacing w:val="1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2000/01</w:t>
      </w:r>
    </w:p>
    <w:p w14:paraId="4D05BAAC">
      <w:pPr>
        <w:pStyle w:val="7"/>
        <w:numPr>
          <w:ilvl w:val="0"/>
          <w:numId w:val="4"/>
        </w:numPr>
        <w:tabs>
          <w:tab w:val="left" w:pos="512"/>
        </w:tabs>
        <w:spacing w:line="245" w:lineRule="exact"/>
        <w:ind w:hanging="36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Autonomia</w:t>
      </w:r>
      <w:r>
        <w:rPr>
          <w:b/>
          <w:bCs/>
          <w:spacing w:val="3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privata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modus</w:t>
      </w:r>
    </w:p>
    <w:p w14:paraId="35D69D7E">
      <w:pPr>
        <w:pStyle w:val="7"/>
        <w:numPr>
          <w:ilvl w:val="0"/>
          <w:numId w:val="4"/>
        </w:numPr>
        <w:tabs>
          <w:tab w:val="left" w:pos="520"/>
        </w:tabs>
        <w:spacing w:line="254" w:lineRule="exact"/>
        <w:ind w:left="519" w:hanging="367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Doveri</w:t>
      </w:r>
      <w:r>
        <w:rPr>
          <w:spacing w:val="4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coniugati</w:t>
      </w:r>
      <w:r>
        <w:rPr>
          <w:spacing w:val="4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</w:t>
      </w:r>
      <w:r>
        <w:rPr>
          <w:spacing w:val="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separazione personale</w:t>
      </w:r>
      <w:r>
        <w:rPr>
          <w:spacing w:val="2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fra</w:t>
      </w:r>
      <w:r>
        <w:rPr>
          <w:spacing w:val="2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coniugi</w:t>
      </w:r>
    </w:p>
    <w:p w14:paraId="7B8950AE">
      <w:pPr>
        <w:pStyle w:val="7"/>
        <w:numPr>
          <w:ilvl w:val="0"/>
          <w:numId w:val="4"/>
        </w:numPr>
        <w:tabs>
          <w:tab w:val="left" w:pos="509"/>
        </w:tabs>
        <w:spacing w:line="262" w:lineRule="exact"/>
        <w:ind w:left="508" w:hanging="360"/>
        <w:jc w:val="both"/>
        <w:rPr>
          <w:sz w:val="24"/>
          <w:szCs w:val="24"/>
        </w:rPr>
      </w:pPr>
      <w:r>
        <w:rPr>
          <w:sz w:val="24"/>
          <w:szCs w:val="24"/>
        </w:rPr>
        <w:t>Situazioni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situazioni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credito</w:t>
      </w:r>
    </w:p>
    <w:p w14:paraId="66C5DBB7">
      <w:pPr>
        <w:pStyle w:val="5"/>
        <w:spacing w:before="3"/>
        <w:jc w:val="both"/>
        <w:rPr>
          <w:sz w:val="24"/>
          <w:szCs w:val="24"/>
        </w:rPr>
      </w:pPr>
    </w:p>
    <w:p w14:paraId="56CDD679">
      <w:pPr>
        <w:pStyle w:val="5"/>
        <w:spacing w:line="257" w:lineRule="exact"/>
        <w:ind w:left="156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2001/02</w:t>
      </w:r>
    </w:p>
    <w:p w14:paraId="6A0796D5">
      <w:pPr>
        <w:pStyle w:val="7"/>
        <w:numPr>
          <w:ilvl w:val="0"/>
          <w:numId w:val="5"/>
        </w:numPr>
        <w:tabs>
          <w:tab w:val="left" w:pos="519"/>
        </w:tabs>
        <w:ind w:hanging="369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fonti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diritto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civile: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rapporti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tra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diritto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interno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diritto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comunitario</w:t>
      </w:r>
    </w:p>
    <w:p w14:paraId="74846EE4">
      <w:pPr>
        <w:pStyle w:val="7"/>
        <w:numPr>
          <w:ilvl w:val="0"/>
          <w:numId w:val="5"/>
        </w:numPr>
        <w:tabs>
          <w:tab w:val="left" w:pos="519"/>
        </w:tabs>
        <w:spacing w:line="254" w:lineRule="exact"/>
        <w:ind w:hanging="356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tutela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possessoria</w:t>
      </w:r>
    </w:p>
    <w:p w14:paraId="5F137EA3">
      <w:pPr>
        <w:pStyle w:val="7"/>
        <w:numPr>
          <w:ilvl w:val="0"/>
          <w:numId w:val="5"/>
        </w:numPr>
        <w:tabs>
          <w:tab w:val="left" w:pos="519"/>
        </w:tabs>
        <w:spacing w:line="262" w:lineRule="exact"/>
        <w:ind w:hanging="370"/>
        <w:jc w:val="both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>La</w:t>
      </w:r>
      <w:r>
        <w:rPr>
          <w:b/>
          <w:bCs/>
          <w:spacing w:val="-7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forma</w:t>
      </w:r>
      <w:r>
        <w:rPr>
          <w:b/>
          <w:bCs/>
          <w:spacing w:val="-1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del</w:t>
      </w:r>
      <w:r>
        <w:rPr>
          <w:b/>
          <w:bCs/>
          <w:spacing w:val="-9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contratto</w:t>
      </w:r>
    </w:p>
    <w:p w14:paraId="67E6AC17">
      <w:pPr>
        <w:pStyle w:val="5"/>
        <w:spacing w:before="3"/>
        <w:jc w:val="both"/>
        <w:rPr>
          <w:sz w:val="24"/>
          <w:szCs w:val="24"/>
        </w:rPr>
      </w:pPr>
    </w:p>
    <w:p w14:paraId="6FACBE20">
      <w:pPr>
        <w:pStyle w:val="5"/>
        <w:spacing w:line="252" w:lineRule="exact"/>
        <w:ind w:left="17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</w:t>
      </w:r>
      <w:r>
        <w:rPr>
          <w:spacing w:val="-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2002/03</w:t>
      </w:r>
    </w:p>
    <w:p w14:paraId="203DF2AE">
      <w:pPr>
        <w:pStyle w:val="7"/>
        <w:numPr>
          <w:ilvl w:val="0"/>
          <w:numId w:val="6"/>
        </w:numPr>
        <w:tabs>
          <w:tab w:val="left" w:pos="471"/>
        </w:tabs>
        <w:spacing w:line="247" w:lineRule="exact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obbligazioni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naturali</w:t>
      </w:r>
    </w:p>
    <w:p w14:paraId="6C457A8A">
      <w:pPr>
        <w:pStyle w:val="7"/>
        <w:numPr>
          <w:ilvl w:val="0"/>
          <w:numId w:val="6"/>
        </w:numPr>
        <w:tabs>
          <w:tab w:val="left" w:pos="471"/>
        </w:tabs>
        <w:spacing w:line="252" w:lineRule="exact"/>
        <w:ind w:hanging="2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rescissione</w:t>
      </w:r>
    </w:p>
    <w:p w14:paraId="274D8395">
      <w:pPr>
        <w:pStyle w:val="7"/>
        <w:numPr>
          <w:ilvl w:val="0"/>
          <w:numId w:val="6"/>
        </w:numPr>
        <w:tabs>
          <w:tab w:val="left" w:pos="471"/>
        </w:tabs>
        <w:spacing w:line="257" w:lineRule="exact"/>
        <w:ind w:hanging="303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proprietà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Codice civile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Costituzione</w:t>
      </w:r>
    </w:p>
    <w:p w14:paraId="5A2FD552">
      <w:pPr>
        <w:pStyle w:val="5"/>
        <w:spacing w:before="7"/>
        <w:jc w:val="both"/>
        <w:rPr>
          <w:sz w:val="24"/>
          <w:szCs w:val="24"/>
        </w:rPr>
      </w:pPr>
    </w:p>
    <w:p w14:paraId="604A47B9">
      <w:pPr>
        <w:pStyle w:val="5"/>
        <w:spacing w:line="257" w:lineRule="exact"/>
        <w:ind w:left="175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A.</w:t>
      </w:r>
      <w:r>
        <w:rPr>
          <w:spacing w:val="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A.</w:t>
      </w:r>
      <w:r>
        <w:rPr>
          <w:spacing w:val="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2003/04</w:t>
      </w:r>
    </w:p>
    <w:p w14:paraId="066D5070">
      <w:pPr>
        <w:pStyle w:val="7"/>
        <w:numPr>
          <w:ilvl w:val="0"/>
          <w:numId w:val="7"/>
        </w:numPr>
        <w:tabs>
          <w:tab w:val="left" w:pos="468"/>
        </w:tabs>
        <w:ind w:hanging="308"/>
        <w:jc w:val="both"/>
        <w:rPr>
          <w:sz w:val="24"/>
          <w:szCs w:val="24"/>
        </w:rPr>
      </w:pPr>
      <w:r>
        <w:rPr>
          <w:sz w:val="24"/>
          <w:szCs w:val="24"/>
        </w:rPr>
        <w:t>Obbligazioni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mezzi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obbligazioni 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risultato</w:t>
      </w:r>
    </w:p>
    <w:p w14:paraId="0296C797">
      <w:pPr>
        <w:pStyle w:val="7"/>
        <w:numPr>
          <w:ilvl w:val="0"/>
          <w:numId w:val="7"/>
        </w:numPr>
        <w:tabs>
          <w:tab w:val="left" w:pos="462"/>
        </w:tabs>
        <w:ind w:left="461" w:hanging="29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Danno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patrimoniale</w:t>
      </w:r>
      <w:r>
        <w:rPr>
          <w:b/>
          <w:bCs/>
          <w:spacing w:val="2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danno</w:t>
      </w:r>
      <w:r>
        <w:rPr>
          <w:b/>
          <w:bCs/>
          <w:spacing w:val="2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non</w:t>
      </w:r>
      <w:r>
        <w:rPr>
          <w:b/>
          <w:bCs/>
          <w:spacing w:val="2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patrimoniale</w:t>
      </w:r>
    </w:p>
    <w:p w14:paraId="1AE0B7BC">
      <w:pPr>
        <w:pStyle w:val="7"/>
        <w:numPr>
          <w:ilvl w:val="0"/>
          <w:numId w:val="7"/>
        </w:numPr>
        <w:tabs>
          <w:tab w:val="left" w:pos="470"/>
        </w:tabs>
        <w:spacing w:line="257" w:lineRule="exact"/>
        <w:ind w:left="469" w:hanging="302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limiti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dell’autonomia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privata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riferimento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rapporti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familiari</w:t>
      </w:r>
    </w:p>
    <w:p w14:paraId="41531FBA">
      <w:pPr>
        <w:pStyle w:val="5"/>
        <w:spacing w:before="3"/>
        <w:jc w:val="both"/>
        <w:rPr>
          <w:sz w:val="24"/>
          <w:szCs w:val="24"/>
        </w:rPr>
      </w:pPr>
    </w:p>
    <w:p w14:paraId="06A74FE2">
      <w:pPr>
        <w:pStyle w:val="5"/>
        <w:spacing w:line="257" w:lineRule="exact"/>
        <w:ind w:left="233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A.</w:t>
      </w:r>
      <w:r>
        <w:rPr>
          <w:spacing w:val="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A.</w:t>
      </w:r>
      <w:r>
        <w:rPr>
          <w:spacing w:val="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2004/05</w:t>
      </w:r>
    </w:p>
    <w:p w14:paraId="007B9010">
      <w:pPr>
        <w:pStyle w:val="7"/>
        <w:numPr>
          <w:ilvl w:val="0"/>
          <w:numId w:val="8"/>
        </w:numPr>
        <w:tabs>
          <w:tab w:val="left" w:pos="431"/>
        </w:tabs>
        <w:ind w:hanging="252"/>
        <w:jc w:val="both"/>
        <w:rPr>
          <w:sz w:val="24"/>
          <w:szCs w:val="24"/>
        </w:rPr>
      </w:pPr>
      <w:r>
        <w:rPr>
          <w:sz w:val="24"/>
          <w:szCs w:val="24"/>
        </w:rPr>
        <w:t>Nullità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relativa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nullità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parziale</w:t>
      </w:r>
    </w:p>
    <w:p w14:paraId="2D083278">
      <w:pPr>
        <w:pStyle w:val="7"/>
        <w:numPr>
          <w:ilvl w:val="0"/>
          <w:numId w:val="8"/>
        </w:numPr>
        <w:tabs>
          <w:tab w:val="left" w:pos="424"/>
        </w:tabs>
        <w:spacing w:line="247" w:lineRule="exact"/>
        <w:ind w:left="423" w:hanging="242"/>
        <w:jc w:val="both"/>
        <w:rPr>
          <w:sz w:val="24"/>
          <w:szCs w:val="24"/>
        </w:rPr>
      </w:pPr>
      <w:r>
        <w:rPr>
          <w:b/>
          <w:bCs/>
          <w:spacing w:val="-1"/>
          <w:w w:val="105"/>
          <w:sz w:val="24"/>
          <w:szCs w:val="24"/>
        </w:rPr>
        <w:t>Proprietà</w:t>
      </w:r>
      <w:r>
        <w:rPr>
          <w:b/>
          <w:bCs/>
          <w:spacing w:val="14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temporanea</w:t>
      </w:r>
      <w:r>
        <w:rPr>
          <w:b/>
          <w:bCs/>
          <w:spacing w:val="4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e</w:t>
      </w:r>
      <w:r>
        <w:rPr>
          <w:b/>
          <w:bCs/>
          <w:spacing w:val="-14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multiproprietà</w:t>
      </w:r>
    </w:p>
    <w:p w14:paraId="63392BD0">
      <w:pPr>
        <w:pStyle w:val="7"/>
        <w:numPr>
          <w:ilvl w:val="0"/>
          <w:numId w:val="8"/>
        </w:numPr>
        <w:tabs>
          <w:tab w:val="left" w:pos="429"/>
        </w:tabs>
        <w:spacing w:line="255" w:lineRule="exact"/>
        <w:ind w:left="428" w:hanging="252"/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rapporti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familiari</w:t>
      </w:r>
    </w:p>
    <w:p w14:paraId="18374483">
      <w:pPr>
        <w:pStyle w:val="5"/>
        <w:spacing w:before="1"/>
        <w:jc w:val="both"/>
        <w:rPr>
          <w:sz w:val="24"/>
          <w:szCs w:val="24"/>
        </w:rPr>
      </w:pPr>
    </w:p>
    <w:p w14:paraId="26B6E657">
      <w:pPr>
        <w:pStyle w:val="5"/>
        <w:spacing w:line="257" w:lineRule="exact"/>
        <w:ind w:left="18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1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2005/06</w:t>
      </w:r>
    </w:p>
    <w:p w14:paraId="46822BC5">
      <w:pPr>
        <w:pStyle w:val="7"/>
        <w:numPr>
          <w:ilvl w:val="0"/>
          <w:numId w:val="9"/>
        </w:numPr>
        <w:tabs>
          <w:tab w:val="left" w:pos="429"/>
        </w:tabs>
        <w:ind w:left="142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Contratti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</w:t>
      </w:r>
      <w:r>
        <w:rPr>
          <w:b/>
          <w:bCs/>
          <w:spacing w:val="2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imprese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abuso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dipendenza</w:t>
      </w:r>
      <w:r>
        <w:rPr>
          <w:b/>
          <w:bCs/>
          <w:spacing w:val="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economica</w:t>
      </w:r>
    </w:p>
    <w:p w14:paraId="4F77D410">
      <w:pPr>
        <w:pStyle w:val="7"/>
        <w:numPr>
          <w:ilvl w:val="0"/>
          <w:numId w:val="9"/>
        </w:numPr>
        <w:tabs>
          <w:tab w:val="left" w:pos="433"/>
        </w:tabs>
        <w:spacing w:line="247" w:lineRule="exact"/>
        <w:ind w:left="432" w:hanging="251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proprietà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 nella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Costituzione</w:t>
      </w:r>
    </w:p>
    <w:p w14:paraId="4D771911">
      <w:pPr>
        <w:pStyle w:val="7"/>
        <w:numPr>
          <w:ilvl w:val="0"/>
          <w:numId w:val="9"/>
        </w:numPr>
        <w:tabs>
          <w:tab w:val="left" w:pos="424"/>
        </w:tabs>
        <w:spacing w:line="255" w:lineRule="exact"/>
        <w:ind w:left="423" w:hanging="247"/>
        <w:jc w:val="both"/>
        <w:rPr>
          <w:sz w:val="24"/>
          <w:szCs w:val="24"/>
        </w:rPr>
        <w:sectPr>
          <w:type w:val="continuous"/>
          <w:pgSz w:w="11830" w:h="16820"/>
          <w:pgMar w:top="1160" w:right="1140" w:bottom="280" w:left="1080" w:header="720" w:footer="720" w:gutter="0"/>
          <w:cols w:space="720" w:num="1"/>
        </w:sectPr>
      </w:pPr>
      <w:r>
        <w:rPr>
          <w:sz w:val="24"/>
          <w:szCs w:val="24"/>
        </w:rPr>
        <w:t>Famiglia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Costituzione</w:t>
      </w:r>
    </w:p>
    <w:p w14:paraId="572B5E45">
      <w:pPr>
        <w:pStyle w:val="2"/>
        <w:spacing w:before="68" w:line="240" w:lineRule="auto"/>
        <w:ind w:left="0" w:leftChars="0" w:firstLine="120" w:firstLineChars="50"/>
        <w:jc w:val="both"/>
      </w:pPr>
      <w:r>
        <w:t>A.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2006/07</w:t>
      </w:r>
    </w:p>
    <w:p w14:paraId="5631F78C">
      <w:pPr>
        <w:pStyle w:val="7"/>
        <w:numPr>
          <w:ilvl w:val="0"/>
          <w:numId w:val="10"/>
        </w:numPr>
        <w:tabs>
          <w:tab w:val="left" w:pos="378"/>
        </w:tabs>
        <w:spacing w:before="7" w:line="272" w:lineRule="exact"/>
        <w:ind w:hanging="26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Autonomia</w:t>
      </w:r>
      <w:r>
        <w:rPr>
          <w:spacing w:val="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privata</w:t>
      </w:r>
      <w:r>
        <w:rPr>
          <w:spacing w:val="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forma</w:t>
      </w:r>
      <w:r>
        <w:rPr>
          <w:spacing w:val="2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contrattuale</w:t>
      </w:r>
    </w:p>
    <w:p w14:paraId="50E2F4F7">
      <w:pPr>
        <w:pStyle w:val="2"/>
        <w:numPr>
          <w:ilvl w:val="0"/>
          <w:numId w:val="10"/>
        </w:numPr>
        <w:tabs>
          <w:tab w:val="left" w:pos="384"/>
        </w:tabs>
        <w:ind w:left="384" w:hanging="270"/>
        <w:jc w:val="both"/>
      </w:pP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proprietà</w:t>
      </w:r>
      <w:r>
        <w:rPr>
          <w:spacing w:val="15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suoi</w:t>
      </w:r>
      <w:r>
        <w:rPr>
          <w:spacing w:val="6"/>
          <w:w w:val="105"/>
        </w:rPr>
        <w:t xml:space="preserve"> </w:t>
      </w:r>
      <w:r>
        <w:rPr>
          <w:w w:val="105"/>
        </w:rPr>
        <w:t>limiti</w:t>
      </w:r>
    </w:p>
    <w:p w14:paraId="1CD40F95">
      <w:pPr>
        <w:pStyle w:val="7"/>
        <w:numPr>
          <w:ilvl w:val="0"/>
          <w:numId w:val="10"/>
        </w:numPr>
        <w:tabs>
          <w:tab w:val="left" w:pos="385"/>
        </w:tabs>
        <w:spacing w:before="2" w:line="240" w:lineRule="auto"/>
        <w:ind w:left="384" w:hanging="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Potestà</w:t>
      </w:r>
      <w:r>
        <w:rPr>
          <w:b/>
          <w:bCs/>
          <w:spacing w:val="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genitori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crisi</w:t>
      </w:r>
      <w:r>
        <w:rPr>
          <w:b/>
          <w:bCs/>
          <w:spacing w:val="1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coniugale</w:t>
      </w:r>
    </w:p>
    <w:p w14:paraId="7A059CC1">
      <w:pPr>
        <w:pStyle w:val="5"/>
        <w:jc w:val="both"/>
        <w:rPr>
          <w:sz w:val="24"/>
          <w:szCs w:val="24"/>
        </w:rPr>
      </w:pPr>
    </w:p>
    <w:p w14:paraId="3A3F863F">
      <w:pPr>
        <w:spacing w:before="1" w:line="281" w:lineRule="exact"/>
        <w:ind w:left="127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2007/08</w:t>
      </w:r>
    </w:p>
    <w:p w14:paraId="544DC44A">
      <w:pPr>
        <w:pStyle w:val="7"/>
        <w:numPr>
          <w:ilvl w:val="0"/>
          <w:numId w:val="11"/>
        </w:numPr>
        <w:tabs>
          <w:tab w:val="left" w:pos="384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L’abuso 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dipendenza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economica</w:t>
      </w:r>
    </w:p>
    <w:p w14:paraId="2D5198D1">
      <w:pPr>
        <w:pStyle w:val="7"/>
        <w:numPr>
          <w:ilvl w:val="0"/>
          <w:numId w:val="11"/>
        </w:numPr>
        <w:tabs>
          <w:tab w:val="left" w:pos="385"/>
        </w:tabs>
        <w:spacing w:line="276" w:lineRule="exact"/>
        <w:ind w:left="384" w:hanging="271"/>
        <w:jc w:val="both"/>
        <w:rPr>
          <w:sz w:val="24"/>
          <w:szCs w:val="24"/>
        </w:rPr>
      </w:pPr>
      <w:r>
        <w:rPr>
          <w:sz w:val="24"/>
          <w:szCs w:val="24"/>
        </w:rPr>
        <w:t>Danno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esistenziale 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tutela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</w:p>
    <w:p w14:paraId="354F048D">
      <w:pPr>
        <w:pStyle w:val="7"/>
        <w:numPr>
          <w:ilvl w:val="0"/>
          <w:numId w:val="11"/>
        </w:numPr>
        <w:tabs>
          <w:tab w:val="left" w:pos="384"/>
        </w:tabs>
        <w:spacing w:line="283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</w:t>
      </w:r>
      <w:r>
        <w:rPr>
          <w:b/>
          <w:bCs/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nullità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protezione</w:t>
      </w:r>
    </w:p>
    <w:p w14:paraId="6F79CA80">
      <w:pPr>
        <w:pStyle w:val="5"/>
        <w:spacing w:before="4"/>
        <w:jc w:val="both"/>
        <w:rPr>
          <w:b/>
          <w:bCs/>
          <w:sz w:val="24"/>
          <w:szCs w:val="24"/>
        </w:rPr>
      </w:pPr>
    </w:p>
    <w:p w14:paraId="01D2A2A9">
      <w:pPr>
        <w:spacing w:line="281" w:lineRule="exact"/>
        <w:ind w:left="127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4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2008/09</w:t>
      </w:r>
    </w:p>
    <w:p w14:paraId="363E8FCB">
      <w:pPr>
        <w:pStyle w:val="7"/>
        <w:numPr>
          <w:ilvl w:val="0"/>
          <w:numId w:val="12"/>
        </w:numPr>
        <w:tabs>
          <w:tab w:val="left" w:pos="393"/>
        </w:tabs>
        <w:spacing w:line="274" w:lineRule="exact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terzi</w:t>
      </w:r>
    </w:p>
    <w:p w14:paraId="0A4A99B6">
      <w:pPr>
        <w:pStyle w:val="7"/>
        <w:numPr>
          <w:ilvl w:val="0"/>
          <w:numId w:val="12"/>
        </w:numPr>
        <w:tabs>
          <w:tab w:val="left" w:pos="387"/>
        </w:tabs>
        <w:spacing w:line="276" w:lineRule="exact"/>
        <w:ind w:left="386" w:hanging="26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Associazioni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tutela</w:t>
      </w:r>
      <w:r>
        <w:rPr>
          <w:b/>
          <w:bCs/>
          <w:spacing w:val="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della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persona</w:t>
      </w:r>
    </w:p>
    <w:p w14:paraId="5586B7C1">
      <w:pPr>
        <w:pStyle w:val="7"/>
        <w:numPr>
          <w:ilvl w:val="0"/>
          <w:numId w:val="12"/>
        </w:numPr>
        <w:tabs>
          <w:tab w:val="left" w:pos="384"/>
        </w:tabs>
        <w:spacing w:line="283" w:lineRule="exact"/>
        <w:ind w:left="383" w:hanging="274"/>
        <w:jc w:val="both"/>
        <w:rPr>
          <w:sz w:val="24"/>
          <w:szCs w:val="24"/>
        </w:rPr>
      </w:pPr>
      <w:r>
        <w:rPr>
          <w:sz w:val="24"/>
          <w:szCs w:val="24"/>
        </w:rPr>
        <w:t>L’inadempimento 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obbligazioni</w:t>
      </w:r>
    </w:p>
    <w:p w14:paraId="243DB37B">
      <w:pPr>
        <w:pStyle w:val="5"/>
        <w:spacing w:before="5"/>
        <w:jc w:val="both"/>
        <w:rPr>
          <w:sz w:val="24"/>
          <w:szCs w:val="24"/>
        </w:rPr>
      </w:pPr>
    </w:p>
    <w:p w14:paraId="712A8D30">
      <w:pPr>
        <w:spacing w:line="283" w:lineRule="exact"/>
        <w:ind w:left="127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A.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A.</w:t>
      </w:r>
      <w:r>
        <w:rPr>
          <w:spacing w:val="-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2009/10</w:t>
      </w:r>
    </w:p>
    <w:p w14:paraId="6E302CCE">
      <w:pPr>
        <w:pStyle w:val="7"/>
        <w:numPr>
          <w:ilvl w:val="0"/>
          <w:numId w:val="13"/>
        </w:numPr>
        <w:tabs>
          <w:tab w:val="left" w:pos="388"/>
        </w:tabs>
        <w:spacing w:line="274" w:lineRule="exact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Usucapione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comunione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</w:p>
    <w:p w14:paraId="75F648EB">
      <w:pPr>
        <w:pStyle w:val="7"/>
        <w:numPr>
          <w:ilvl w:val="0"/>
          <w:numId w:val="13"/>
        </w:numPr>
        <w:tabs>
          <w:tab w:val="left" w:pos="395"/>
        </w:tabs>
        <w:spacing w:line="274" w:lineRule="exact"/>
        <w:ind w:left="394" w:hanging="27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Divisibilità,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indivisibilità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solidarietà</w:t>
      </w:r>
    </w:p>
    <w:p w14:paraId="6F951BDB">
      <w:pPr>
        <w:pStyle w:val="7"/>
        <w:numPr>
          <w:ilvl w:val="0"/>
          <w:numId w:val="13"/>
        </w:numPr>
        <w:tabs>
          <w:tab w:val="left" w:pos="383"/>
        </w:tabs>
        <w:spacing w:line="283" w:lineRule="exact"/>
        <w:ind w:left="382" w:hanging="264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Successione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titolo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particolare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legati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ex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lege</w:t>
      </w:r>
    </w:p>
    <w:p w14:paraId="5DDECA89">
      <w:pPr>
        <w:spacing w:before="241" w:line="322" w:lineRule="exact"/>
        <w:ind w:left="134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A.A.</w:t>
      </w:r>
      <w:r>
        <w:rPr>
          <w:spacing w:val="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2010/11</w:t>
      </w:r>
    </w:p>
    <w:p w14:paraId="53822B56">
      <w:pPr>
        <w:pStyle w:val="7"/>
        <w:numPr>
          <w:ilvl w:val="0"/>
          <w:numId w:val="14"/>
        </w:numPr>
        <w:tabs>
          <w:tab w:val="left" w:pos="395"/>
        </w:tabs>
        <w:spacing w:line="261" w:lineRule="exact"/>
        <w:ind w:hanging="2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Patti successori</w:t>
      </w:r>
      <w:r>
        <w:rPr>
          <w:b/>
          <w:bCs/>
          <w:spacing w:val="1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autonomia</w:t>
      </w:r>
      <w:r>
        <w:rPr>
          <w:b/>
          <w:bCs/>
          <w:spacing w:val="4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privata</w:t>
      </w:r>
    </w:p>
    <w:p w14:paraId="2470457C">
      <w:pPr>
        <w:pStyle w:val="7"/>
        <w:numPr>
          <w:ilvl w:val="0"/>
          <w:numId w:val="14"/>
        </w:numPr>
        <w:tabs>
          <w:tab w:val="left" w:pos="382"/>
        </w:tabs>
        <w:spacing w:line="269" w:lineRule="exact"/>
        <w:ind w:left="381" w:hanging="258"/>
        <w:jc w:val="both"/>
        <w:rPr>
          <w:sz w:val="24"/>
          <w:szCs w:val="24"/>
        </w:rPr>
      </w:pPr>
      <w:r>
        <w:rPr>
          <w:sz w:val="24"/>
          <w:szCs w:val="24"/>
        </w:rPr>
        <w:t>Tipicità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atipicità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</w:p>
    <w:p w14:paraId="6A593933">
      <w:pPr>
        <w:pStyle w:val="7"/>
        <w:numPr>
          <w:ilvl w:val="0"/>
          <w:numId w:val="14"/>
        </w:numPr>
        <w:tabs>
          <w:tab w:val="left" w:pos="399"/>
        </w:tabs>
        <w:spacing w:line="281" w:lineRule="exact"/>
        <w:ind w:left="398" w:hanging="270"/>
        <w:jc w:val="both"/>
        <w:rPr>
          <w:sz w:val="24"/>
          <w:szCs w:val="24"/>
        </w:rPr>
      </w:pPr>
      <w:r>
        <w:rPr>
          <w:spacing w:val="-1"/>
          <w:w w:val="105"/>
          <w:sz w:val="24"/>
          <w:szCs w:val="24"/>
        </w:rPr>
        <w:t>Contratto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preliminare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</w:t>
      </w:r>
      <w:r>
        <w:rPr>
          <w:spacing w:val="-1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tutela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dell’acquirente</w:t>
      </w:r>
    </w:p>
    <w:p w14:paraId="78122AFD">
      <w:pPr>
        <w:tabs>
          <w:tab w:val="left" w:pos="399"/>
        </w:tabs>
        <w:spacing w:line="281" w:lineRule="exact"/>
        <w:jc w:val="both"/>
        <w:rPr>
          <w:sz w:val="28"/>
          <w:szCs w:val="28"/>
          <w:u w:val="single"/>
        </w:rPr>
      </w:pPr>
    </w:p>
    <w:p w14:paraId="3CD42BAD">
      <w:pPr>
        <w:tabs>
          <w:tab w:val="left" w:pos="399"/>
        </w:tabs>
        <w:spacing w:line="281" w:lineRule="exact"/>
        <w:ind w:left="128"/>
        <w:jc w:val="both"/>
        <w:rPr>
          <w:sz w:val="28"/>
          <w:szCs w:val="28"/>
          <w:u w:val="single"/>
        </w:rPr>
      </w:pPr>
      <w:r>
        <w:rPr>
          <w:sz w:val="24"/>
          <w:szCs w:val="24"/>
        </w:rPr>
        <w:t>A.A. 2011/12</w:t>
      </w:r>
    </w:p>
    <w:p w14:paraId="7DC8E8C7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La comunione de residuo</w:t>
      </w:r>
    </w:p>
    <w:p w14:paraId="6CDF2886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Regole di validità e regole di comportamento: doveri di informazione</w:t>
      </w:r>
    </w:p>
    <w:p w14:paraId="00A2C27E">
      <w:pPr>
        <w:tabs>
          <w:tab w:val="left" w:pos="399"/>
        </w:tabs>
        <w:spacing w:line="281" w:lineRule="exact"/>
        <w:ind w:left="12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Interpretazione della legge e ruolo dell’art. 12 delle disposizioni preliminari al Codice civile</w:t>
      </w:r>
    </w:p>
    <w:p w14:paraId="3DC32CF7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6093C4BA">
      <w:pPr>
        <w:tabs>
          <w:tab w:val="left" w:pos="399"/>
        </w:tabs>
        <w:spacing w:line="281" w:lineRule="exact"/>
        <w:ind w:left="12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A.A. 2012/13</w:t>
      </w:r>
    </w:p>
    <w:p w14:paraId="46906FFF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Gli accordi preparatori per la formulazione del contratto, con particolare riferimento alle figure della proposta irrevocabile e dell'opzione</w:t>
      </w:r>
    </w:p>
    <w:p w14:paraId="0990590F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Le regole sulla circolazione del credito</w:t>
      </w:r>
    </w:p>
    <w:p w14:paraId="7CA88C65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Autonomia negoziale e rapporti familiari</w:t>
      </w:r>
    </w:p>
    <w:p w14:paraId="7ED7FC90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414D8331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2013/14</w:t>
      </w:r>
    </w:p>
    <w:p w14:paraId="3C41D376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Il contenuto atipico del testamento</w:t>
      </w:r>
    </w:p>
    <w:p w14:paraId="4170D774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Il principio di proporzionalità e i contratti</w:t>
      </w:r>
    </w:p>
    <w:p w14:paraId="5419AB2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L'interesse non patrimoniale nelle obbligazioni</w:t>
      </w:r>
    </w:p>
    <w:p w14:paraId="77B5A7E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3088147A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2014/15</w:t>
      </w:r>
    </w:p>
    <w:p w14:paraId="366D9E2D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Transazione e disponibilità dei diritti</w:t>
      </w:r>
    </w:p>
    <w:p w14:paraId="178DB8F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b/>
          <w:bCs/>
          <w:sz w:val="24"/>
          <w:szCs w:val="24"/>
        </w:rPr>
        <w:t xml:space="preserve"> Categorie di beni e disciplina della circolazione</w:t>
      </w:r>
    </w:p>
    <w:p w14:paraId="50B24588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La risoluzione per inadempimento</w:t>
      </w:r>
    </w:p>
    <w:p w14:paraId="6BEB3B3A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10A45957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2015/16</w:t>
      </w:r>
    </w:p>
    <w:p w14:paraId="601BF2EB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Sulla tipicità e atipicità dei contratti</w:t>
      </w:r>
    </w:p>
    <w:p w14:paraId="21421445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L’interesse del debitore alla liberazione mediante adempimento</w:t>
      </w:r>
    </w:p>
    <w:p w14:paraId="7FDC3464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Il danno non patrimoniale</w:t>
      </w:r>
    </w:p>
    <w:p w14:paraId="1B0829C4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64C8176B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7BCF67C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2016/17</w:t>
      </w:r>
    </w:p>
    <w:p w14:paraId="3017E9EC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Dalla patria potestà alla responsabilità genitoriale</w:t>
      </w:r>
    </w:p>
    <w:p w14:paraId="34412B42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Obbligazione tra prestazione e protezione</w:t>
      </w:r>
    </w:p>
    <w:p w14:paraId="4A05A950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Il possesso</w:t>
      </w:r>
    </w:p>
    <w:p w14:paraId="1F2D38EA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0302A89D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2017/18</w:t>
      </w:r>
    </w:p>
    <w:p w14:paraId="5E7D903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Dal testamento biologico alle dichiarazioni anticipate di trattamento</w:t>
      </w:r>
    </w:p>
    <w:p w14:paraId="327D537D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Nullità di protezione</w:t>
      </w:r>
    </w:p>
    <w:p w14:paraId="229C99D7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Non scarsa importanza dell’inadempimento e risoluzione del contratto</w:t>
      </w:r>
    </w:p>
    <w:p w14:paraId="37D8A3A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2CCC362F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2018/19</w:t>
      </w:r>
    </w:p>
    <w:p w14:paraId="0C4D3E74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b/>
          <w:bCs/>
          <w:sz w:val="24"/>
          <w:szCs w:val="24"/>
        </w:rPr>
        <w:t>) Proporzionalità e autonomia privata</w:t>
      </w:r>
    </w:p>
    <w:p w14:paraId="542ED38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Rilevanza della convivenza e nuova disciplina del diritto di famiglia</w:t>
      </w:r>
    </w:p>
    <w:p w14:paraId="16B44CD2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I nuovi confini della responsabilità civile</w:t>
      </w:r>
    </w:p>
    <w:p w14:paraId="0B1D5B62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2FAAC403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2019/20</w:t>
      </w:r>
    </w:p>
    <w:p w14:paraId="47D263F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Eccessiva onerosità, impossibilità sopravvenuta e gestione del rischio nei rapporti contrattuali</w:t>
      </w:r>
    </w:p>
    <w:p w14:paraId="3C13FEFA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Interpretazione e qualificazione del contratto</w:t>
      </w:r>
    </w:p>
    <w:p w14:paraId="5241946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La proprietà temporanea</w:t>
      </w:r>
    </w:p>
    <w:p w14:paraId="050A4CBB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6C9089D8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2020/21</w:t>
      </w:r>
    </w:p>
    <w:p w14:paraId="1ECC5040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>Contratto e sopravvenienze</w:t>
      </w:r>
    </w:p>
    <w:p w14:paraId="323C6592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Abuso del diritto di proprietà</w:t>
      </w:r>
    </w:p>
    <w:p w14:paraId="7CCC8CF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3) Fondo patrimoniale</w:t>
      </w:r>
    </w:p>
    <w:p w14:paraId="605C2517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18ACE923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A.A. 2021/22</w:t>
      </w:r>
    </w:p>
    <w:p w14:paraId="30CA83A4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1) Le funzioni della responsabilità civile</w:t>
      </w:r>
    </w:p>
    <w:p w14:paraId="24C11EFC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  <w:r>
        <w:rPr>
          <w:sz w:val="24"/>
          <w:szCs w:val="24"/>
        </w:rPr>
        <w:t>2) I privilegi del credito</w:t>
      </w:r>
    </w:p>
    <w:p w14:paraId="10F8A3B3">
      <w:pPr>
        <w:tabs>
          <w:tab w:val="left" w:pos="399"/>
        </w:tabs>
        <w:spacing w:line="281" w:lineRule="exact"/>
        <w:ind w:left="12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Surrogazione della maternità e interesse preminente del minore</w:t>
      </w:r>
    </w:p>
    <w:p w14:paraId="22F73C03">
      <w:pPr>
        <w:tabs>
          <w:tab w:val="left" w:pos="399"/>
        </w:tabs>
        <w:spacing w:line="281" w:lineRule="exact"/>
        <w:ind w:left="128"/>
        <w:jc w:val="both"/>
        <w:rPr>
          <w:b/>
          <w:bCs/>
          <w:sz w:val="24"/>
          <w:szCs w:val="24"/>
        </w:rPr>
      </w:pPr>
    </w:p>
    <w:p w14:paraId="12F457A4">
      <w:pPr>
        <w:numPr>
          <w:ilvl w:val="0"/>
          <w:numId w:val="15"/>
        </w:numPr>
        <w:tabs>
          <w:tab w:val="left" w:pos="399"/>
          <w:tab w:val="clear" w:pos="312"/>
        </w:tabs>
        <w:spacing w:line="281" w:lineRule="exact"/>
        <w:ind w:left="128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A. 2022/23</w:t>
      </w:r>
    </w:p>
    <w:p w14:paraId="0EBCFF5C">
      <w:pPr>
        <w:numPr>
          <w:ilvl w:val="0"/>
          <w:numId w:val="16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Consensualità e realità nel diritto dei contratti ;</w:t>
      </w:r>
    </w:p>
    <w:p w14:paraId="0719EA6F">
      <w:pPr>
        <w:numPr>
          <w:ilvl w:val="0"/>
          <w:numId w:val="16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Ordine pubblico e rapporti familiari ;</w:t>
      </w:r>
    </w:p>
    <w:p w14:paraId="793D0947">
      <w:pPr>
        <w:numPr>
          <w:ilvl w:val="0"/>
          <w:numId w:val="16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Il risarcimento del danno alla persona ;</w:t>
      </w:r>
    </w:p>
    <w:p w14:paraId="5C97E15C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14E58546">
      <w:pPr>
        <w:tabs>
          <w:tab w:val="left" w:pos="399"/>
        </w:tabs>
        <w:spacing w:line="281" w:lineRule="exact"/>
        <w:ind w:left="128"/>
        <w:jc w:val="both"/>
        <w:rPr>
          <w:rFonts w:hint="default"/>
          <w:sz w:val="24"/>
          <w:szCs w:val="24"/>
          <w:lang w:val="it-IT"/>
        </w:rPr>
      </w:pPr>
      <w:r>
        <w:rPr>
          <w:sz w:val="24"/>
          <w:szCs w:val="24"/>
        </w:rPr>
        <w:t>A.A. 202</w:t>
      </w:r>
      <w:r>
        <w:rPr>
          <w:rFonts w:hint="default"/>
          <w:sz w:val="24"/>
          <w:szCs w:val="24"/>
          <w:lang w:val="it-IT"/>
        </w:rPr>
        <w:t>3</w:t>
      </w:r>
      <w:r>
        <w:rPr>
          <w:sz w:val="24"/>
          <w:szCs w:val="24"/>
        </w:rPr>
        <w:t>/2</w:t>
      </w:r>
      <w:r>
        <w:rPr>
          <w:rFonts w:hint="default"/>
          <w:sz w:val="24"/>
          <w:szCs w:val="24"/>
          <w:lang w:val="it-IT"/>
        </w:rPr>
        <w:t>4</w:t>
      </w:r>
    </w:p>
    <w:p w14:paraId="75DB6725">
      <w:pPr>
        <w:tabs>
          <w:tab w:val="left" w:pos="399"/>
        </w:tabs>
        <w:spacing w:line="281" w:lineRule="exact"/>
        <w:ind w:left="128"/>
        <w:jc w:val="both"/>
        <w:rPr>
          <w:rFonts w:hint="default"/>
          <w:sz w:val="24"/>
          <w:szCs w:val="24"/>
          <w:lang w:val="it-IT"/>
        </w:rPr>
      </w:pPr>
      <w:r>
        <w:rPr>
          <w:sz w:val="24"/>
          <w:szCs w:val="24"/>
        </w:rPr>
        <w:t xml:space="preserve">1) </w:t>
      </w:r>
      <w:r>
        <w:rPr>
          <w:rFonts w:hint="default"/>
          <w:b/>
          <w:bCs/>
          <w:sz w:val="24"/>
          <w:szCs w:val="24"/>
          <w:lang w:val="it-IT"/>
        </w:rPr>
        <w:t>Diritti della persona e nuove tecnologie ;</w:t>
      </w:r>
    </w:p>
    <w:p w14:paraId="3BEAB294">
      <w:pPr>
        <w:tabs>
          <w:tab w:val="left" w:pos="399"/>
        </w:tabs>
        <w:spacing w:line="281" w:lineRule="exact"/>
        <w:ind w:left="128"/>
        <w:jc w:val="both"/>
        <w:rPr>
          <w:rFonts w:hint="default"/>
          <w:sz w:val="24"/>
          <w:szCs w:val="24"/>
          <w:lang w:val="it-IT"/>
        </w:rPr>
      </w:pPr>
      <w:r>
        <w:rPr>
          <w:sz w:val="24"/>
          <w:szCs w:val="24"/>
        </w:rPr>
        <w:t xml:space="preserve">2) </w:t>
      </w:r>
      <w:r>
        <w:rPr>
          <w:rFonts w:hint="default"/>
          <w:sz w:val="24"/>
          <w:szCs w:val="24"/>
          <w:lang w:val="it-IT"/>
        </w:rPr>
        <w:t>La proprietà temporanea ;</w:t>
      </w:r>
    </w:p>
    <w:p w14:paraId="23ADE158">
      <w:pPr>
        <w:tabs>
          <w:tab w:val="left" w:pos="399"/>
        </w:tabs>
        <w:spacing w:line="281" w:lineRule="exact"/>
        <w:ind w:left="128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sz w:val="24"/>
          <w:szCs w:val="24"/>
        </w:rPr>
        <w:t>3)</w:t>
      </w:r>
      <w:r>
        <w:rPr>
          <w:rFonts w:hint="default"/>
          <w:sz w:val="24"/>
          <w:szCs w:val="24"/>
          <w:lang w:val="it-IT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it-IT"/>
        </w:rPr>
        <w:t>Gli atti di destinazione patrimoniale ;</w:t>
      </w:r>
    </w:p>
    <w:p w14:paraId="3080EFA5">
      <w:pPr>
        <w:tabs>
          <w:tab w:val="left" w:pos="399"/>
        </w:tabs>
        <w:spacing w:line="281" w:lineRule="exact"/>
        <w:ind w:left="128"/>
        <w:jc w:val="both"/>
        <w:rPr>
          <w:rFonts w:hint="default"/>
          <w:b w:val="0"/>
          <w:bCs w:val="0"/>
          <w:sz w:val="24"/>
          <w:szCs w:val="24"/>
          <w:lang w:val="it-IT"/>
        </w:rPr>
      </w:pPr>
    </w:p>
    <w:p w14:paraId="10EE7715">
      <w:pPr>
        <w:numPr>
          <w:ilvl w:val="0"/>
          <w:numId w:val="17"/>
        </w:numPr>
        <w:tabs>
          <w:tab w:val="left" w:pos="399"/>
          <w:tab w:val="clear" w:pos="312"/>
        </w:tabs>
        <w:spacing w:line="281" w:lineRule="exact"/>
        <w:ind w:left="128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A. 2024/25</w:t>
      </w:r>
    </w:p>
    <w:p w14:paraId="11B62137">
      <w:pPr>
        <w:numPr>
          <w:ilvl w:val="0"/>
          <w:numId w:val="18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Formazioni sociali e diritti dela persona ;</w:t>
      </w:r>
    </w:p>
    <w:p w14:paraId="1C8E1580">
      <w:pPr>
        <w:numPr>
          <w:ilvl w:val="0"/>
          <w:numId w:val="18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Proprietà privata tra limiti e funzione sociale ;</w:t>
      </w:r>
    </w:p>
    <w:p w14:paraId="3D836EDB">
      <w:pPr>
        <w:numPr>
          <w:ilvl w:val="0"/>
          <w:numId w:val="18"/>
        </w:numPr>
        <w:tabs>
          <w:tab w:val="left" w:pos="399"/>
        </w:tabs>
        <w:spacing w:line="281" w:lineRule="exact"/>
        <w:ind w:left="12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Modi di estinzione dell’obbligazione ;</w:t>
      </w:r>
    </w:p>
    <w:p w14:paraId="1442986A">
      <w:pPr>
        <w:numPr>
          <w:ilvl w:val="0"/>
          <w:numId w:val="0"/>
        </w:numPr>
        <w:tabs>
          <w:tab w:val="left" w:pos="399"/>
        </w:tabs>
        <w:spacing w:line="281" w:lineRule="exact"/>
        <w:ind w:left="120" w:leftChars="0"/>
        <w:jc w:val="both"/>
        <w:rPr>
          <w:rFonts w:hint="default"/>
          <w:b w:val="0"/>
          <w:bCs w:val="0"/>
          <w:sz w:val="24"/>
          <w:szCs w:val="24"/>
          <w:lang w:val="it-IT"/>
        </w:rPr>
      </w:pPr>
    </w:p>
    <w:p w14:paraId="4CE6CBFD">
      <w:pPr>
        <w:numPr>
          <w:ilvl w:val="0"/>
          <w:numId w:val="19"/>
        </w:numPr>
        <w:tabs>
          <w:tab w:val="left" w:pos="399"/>
          <w:tab w:val="clear" w:pos="312"/>
        </w:tabs>
        <w:spacing w:line="281" w:lineRule="exact"/>
        <w:ind w:left="128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A. 2025/26</w:t>
      </w:r>
    </w:p>
    <w:p w14:paraId="77E39AFA">
      <w:pPr>
        <w:numPr>
          <w:ilvl w:val="0"/>
          <w:numId w:val="20"/>
        </w:numPr>
        <w:tabs>
          <w:tab w:val="left" w:pos="399"/>
          <w:tab w:val="clear" w:pos="312"/>
        </w:tabs>
        <w:spacing w:line="281" w:lineRule="exact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La modificazione del lato passivo del rapporto obbligatorio ;</w:t>
      </w:r>
    </w:p>
    <w:p w14:paraId="5122362D">
      <w:pPr>
        <w:numPr>
          <w:ilvl w:val="0"/>
          <w:numId w:val="20"/>
        </w:numPr>
        <w:tabs>
          <w:tab w:val="left" w:pos="399"/>
          <w:tab w:val="clear" w:pos="312"/>
        </w:tabs>
        <w:spacing w:line="281" w:lineRule="exact"/>
        <w:jc w:val="both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L’interpretazione della legge ;</w:t>
      </w:r>
    </w:p>
    <w:p w14:paraId="1F03CCEF">
      <w:pPr>
        <w:numPr>
          <w:ilvl w:val="0"/>
          <w:numId w:val="20"/>
        </w:numPr>
        <w:tabs>
          <w:tab w:val="left" w:pos="399"/>
          <w:tab w:val="clear" w:pos="312"/>
        </w:tabs>
        <w:spacing w:line="281" w:lineRule="exact"/>
        <w:jc w:val="both"/>
        <w:rPr>
          <w:rFonts w:hint="default"/>
          <w:b w:val="0"/>
          <w:bCs w:val="0"/>
          <w:sz w:val="24"/>
          <w:szCs w:val="24"/>
          <w:lang w:val="it-IT"/>
        </w:rPr>
      </w:pPr>
      <w:r>
        <w:rPr>
          <w:rFonts w:hint="default"/>
          <w:b w:val="0"/>
          <w:bCs w:val="0"/>
          <w:sz w:val="24"/>
          <w:szCs w:val="24"/>
          <w:lang w:val="it-IT"/>
        </w:rPr>
        <w:t>Il condominio;</w:t>
      </w:r>
    </w:p>
    <w:p w14:paraId="59CF43A6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69E7E0A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54A77876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51170A69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1535C7CB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p w14:paraId="12E6D50E">
      <w:pPr>
        <w:tabs>
          <w:tab w:val="left" w:pos="399"/>
        </w:tabs>
        <w:spacing w:line="281" w:lineRule="exact"/>
        <w:ind w:left="128"/>
        <w:jc w:val="both"/>
        <w:rPr>
          <w:sz w:val="24"/>
          <w:szCs w:val="24"/>
        </w:rPr>
      </w:pPr>
    </w:p>
    <w:sectPr>
      <w:pgSz w:w="11830" w:h="16820"/>
      <w:pgMar w:top="1460" w:right="114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B95AA"/>
    <w:multiLevelType w:val="singleLevel"/>
    <w:tmpl w:val="80BB95A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C75D2F9D"/>
    <w:multiLevelType w:val="singleLevel"/>
    <w:tmpl w:val="C75D2F9D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CD8A3B0D"/>
    <w:multiLevelType w:val="singleLevel"/>
    <w:tmpl w:val="CD8A3B0D"/>
    <w:lvl w:ilvl="0" w:tentative="0">
      <w:start w:val="1"/>
      <w:numFmt w:val="decimal"/>
      <w:suff w:val="space"/>
      <w:lvlText w:val="%1)"/>
      <w:lvlJc w:val="left"/>
      <w:pPr>
        <w:ind w:left="120" w:leftChars="0" w:firstLine="0" w:firstLineChars="0"/>
      </w:pPr>
    </w:lvl>
  </w:abstractNum>
  <w:abstractNum w:abstractNumId="3">
    <w:nsid w:val="E16E74B1"/>
    <w:multiLevelType w:val="singleLevel"/>
    <w:tmpl w:val="E16E74B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092D3CCC"/>
    <w:multiLevelType w:val="multilevel"/>
    <w:tmpl w:val="092D3CCC"/>
    <w:lvl w:ilvl="0" w:tentative="0">
      <w:start w:val="1"/>
      <w:numFmt w:val="decimal"/>
      <w:lvlText w:val="%1)"/>
      <w:lvlJc w:val="left"/>
      <w:pPr>
        <w:ind w:left="249" w:hanging="249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159" w:hanging="249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078" w:hanging="249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2997" w:hanging="249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915" w:hanging="249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834" w:hanging="249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753" w:hanging="249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672" w:hanging="249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590" w:hanging="249"/>
      </w:pPr>
      <w:rPr>
        <w:rFonts w:hint="default"/>
        <w:lang w:val="it-IT" w:eastAsia="en-US" w:bidi="ar-SA"/>
      </w:rPr>
    </w:lvl>
  </w:abstractNum>
  <w:abstractNum w:abstractNumId="5">
    <w:nsid w:val="0DF34528"/>
    <w:multiLevelType w:val="multilevel"/>
    <w:tmpl w:val="0DF34528"/>
    <w:lvl w:ilvl="0" w:tentative="0">
      <w:start w:val="1"/>
      <w:numFmt w:val="decimal"/>
      <w:lvlText w:val="%1)"/>
      <w:lvlJc w:val="left"/>
      <w:pPr>
        <w:ind w:left="511" w:hanging="361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361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46" w:hanging="361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1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63" w:hanging="361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72" w:hanging="361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81" w:hanging="361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9" w:hanging="361"/>
      </w:pPr>
      <w:rPr>
        <w:rFonts w:hint="default"/>
        <w:lang w:val="it-IT" w:eastAsia="en-US" w:bidi="ar-SA"/>
      </w:rPr>
    </w:lvl>
  </w:abstractNum>
  <w:abstractNum w:abstractNumId="6">
    <w:nsid w:val="28E66944"/>
    <w:multiLevelType w:val="singleLevel"/>
    <w:tmpl w:val="28E6694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2AB9445B"/>
    <w:multiLevelType w:val="multilevel"/>
    <w:tmpl w:val="2AB9445B"/>
    <w:lvl w:ilvl="0" w:tentative="0">
      <w:start w:val="1"/>
      <w:numFmt w:val="decimal"/>
      <w:lvlText w:val="%1)"/>
      <w:lvlJc w:val="left"/>
      <w:pPr>
        <w:ind w:left="430" w:hanging="25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56" w:hanging="251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73" w:hanging="251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90" w:hanging="251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06" w:hanging="251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23" w:hanging="251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40" w:hanging="251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57" w:hanging="251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73" w:hanging="251"/>
      </w:pPr>
      <w:rPr>
        <w:rFonts w:hint="default"/>
        <w:lang w:val="it-IT" w:eastAsia="en-US" w:bidi="ar-SA"/>
      </w:rPr>
    </w:lvl>
  </w:abstractNum>
  <w:abstractNum w:abstractNumId="8">
    <w:nsid w:val="3864168E"/>
    <w:multiLevelType w:val="multilevel"/>
    <w:tmpl w:val="3864168E"/>
    <w:lvl w:ilvl="0" w:tentative="0">
      <w:start w:val="1"/>
      <w:numFmt w:val="decimal"/>
      <w:lvlText w:val="%1)"/>
      <w:lvlJc w:val="left"/>
      <w:pPr>
        <w:ind w:left="467" w:hanging="307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307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89" w:hanging="307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04" w:hanging="307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18" w:hanging="307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33" w:hanging="307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48" w:hanging="307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63" w:hanging="307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77" w:hanging="307"/>
      </w:pPr>
      <w:rPr>
        <w:rFonts w:hint="default"/>
        <w:lang w:val="it-IT" w:eastAsia="en-US" w:bidi="ar-SA"/>
      </w:rPr>
    </w:lvl>
  </w:abstractNum>
  <w:abstractNum w:abstractNumId="9">
    <w:nsid w:val="3A2A27A1"/>
    <w:multiLevelType w:val="multilevel"/>
    <w:tmpl w:val="3A2A27A1"/>
    <w:lvl w:ilvl="0" w:tentative="0">
      <w:start w:val="1"/>
      <w:numFmt w:val="decimal"/>
      <w:lvlText w:val="%1)"/>
      <w:lvlJc w:val="left"/>
      <w:pPr>
        <w:ind w:left="394" w:hanging="275"/>
        <w:jc w:val="left"/>
      </w:pPr>
      <w:rPr>
        <w:rFonts w:hint="default" w:ascii="Times New Roman" w:hAnsi="Times New Roman" w:eastAsia="Times New Roman" w:cs="Times New Roman"/>
        <w:w w:val="100"/>
        <w:sz w:val="25"/>
        <w:szCs w:val="25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20" w:hanging="275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41" w:hanging="275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62" w:hanging="275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82" w:hanging="275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275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275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45" w:hanging="275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65" w:hanging="275"/>
      </w:pPr>
      <w:rPr>
        <w:rFonts w:hint="default"/>
        <w:lang w:val="it-IT" w:eastAsia="en-US" w:bidi="ar-SA"/>
      </w:rPr>
    </w:lvl>
  </w:abstractNum>
  <w:abstractNum w:abstractNumId="10">
    <w:nsid w:val="3CD75201"/>
    <w:multiLevelType w:val="multilevel"/>
    <w:tmpl w:val="3CD75201"/>
    <w:lvl w:ilvl="0" w:tentative="0">
      <w:start w:val="1"/>
      <w:numFmt w:val="decimal"/>
      <w:lvlText w:val="%1)"/>
      <w:lvlJc w:val="left"/>
      <w:pPr>
        <w:ind w:left="392" w:hanging="282"/>
        <w:jc w:val="left"/>
      </w:pPr>
      <w:rPr>
        <w:rFonts w:hint="default" w:ascii="Times New Roman" w:hAnsi="Times New Roman" w:eastAsia="Times New Roman" w:cs="Times New Roman"/>
        <w:w w:val="106"/>
        <w:sz w:val="25"/>
        <w:szCs w:val="25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20" w:hanging="282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41" w:hanging="282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62" w:hanging="282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82" w:hanging="282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03" w:hanging="282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282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45" w:hanging="282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65" w:hanging="282"/>
      </w:pPr>
      <w:rPr>
        <w:rFonts w:hint="default"/>
        <w:lang w:val="it-IT" w:eastAsia="en-US" w:bidi="ar-SA"/>
      </w:rPr>
    </w:lvl>
  </w:abstractNum>
  <w:abstractNum w:abstractNumId="11">
    <w:nsid w:val="47988826"/>
    <w:multiLevelType w:val="singleLevel"/>
    <w:tmpl w:val="47988826"/>
    <w:lvl w:ilvl="0" w:tentative="0">
      <w:start w:val="1"/>
      <w:numFmt w:val="decimal"/>
      <w:suff w:val="space"/>
      <w:lvlText w:val="%1)"/>
      <w:lvlJc w:val="left"/>
      <w:pPr>
        <w:ind w:left="120" w:leftChars="0" w:firstLine="0" w:firstLineChars="0"/>
      </w:pPr>
    </w:lvl>
  </w:abstractNum>
  <w:abstractNum w:abstractNumId="12">
    <w:nsid w:val="4974307C"/>
    <w:multiLevelType w:val="multilevel"/>
    <w:tmpl w:val="4974307C"/>
    <w:lvl w:ilvl="0" w:tentative="0">
      <w:start w:val="1"/>
      <w:numFmt w:val="decimal"/>
      <w:lvlText w:val="%1)"/>
      <w:lvlJc w:val="left"/>
      <w:pPr>
        <w:ind w:left="383" w:hanging="274"/>
        <w:jc w:val="left"/>
      </w:pPr>
      <w:rPr>
        <w:rFonts w:hint="default" w:ascii="Times New Roman" w:hAnsi="Times New Roman" w:eastAsia="Times New Roman" w:cs="Times New Roman"/>
        <w:w w:val="100"/>
        <w:sz w:val="25"/>
        <w:szCs w:val="25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02" w:hanging="274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74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48" w:hanging="274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70" w:hanging="274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993" w:hanging="274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274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39" w:hanging="274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61" w:hanging="274"/>
      </w:pPr>
      <w:rPr>
        <w:rFonts w:hint="default"/>
        <w:lang w:val="it-IT" w:eastAsia="en-US" w:bidi="ar-SA"/>
      </w:rPr>
    </w:lvl>
  </w:abstractNum>
  <w:abstractNum w:abstractNumId="13">
    <w:nsid w:val="51DF2CF1"/>
    <w:multiLevelType w:val="multilevel"/>
    <w:tmpl w:val="51DF2CF1"/>
    <w:lvl w:ilvl="0" w:tentative="0">
      <w:start w:val="1"/>
      <w:numFmt w:val="decimal"/>
      <w:lvlText w:val="%1)"/>
      <w:lvlJc w:val="left"/>
      <w:pPr>
        <w:ind w:left="387" w:hanging="278"/>
        <w:jc w:val="left"/>
      </w:pPr>
      <w:rPr>
        <w:rFonts w:hint="default" w:ascii="Times New Roman" w:hAnsi="Times New Roman" w:eastAsia="Times New Roman" w:cs="Times New Roman"/>
        <w:w w:val="106"/>
        <w:sz w:val="25"/>
        <w:szCs w:val="25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02" w:hanging="27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7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48" w:hanging="27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70" w:hanging="27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993" w:hanging="27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27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39" w:hanging="27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61" w:hanging="278"/>
      </w:pPr>
      <w:rPr>
        <w:rFonts w:hint="default"/>
        <w:lang w:val="it-IT" w:eastAsia="en-US" w:bidi="ar-SA"/>
      </w:rPr>
    </w:lvl>
  </w:abstractNum>
  <w:abstractNum w:abstractNumId="14">
    <w:nsid w:val="59851DB5"/>
    <w:multiLevelType w:val="multilevel"/>
    <w:tmpl w:val="59851DB5"/>
    <w:lvl w:ilvl="0" w:tentative="0">
      <w:start w:val="2"/>
      <w:numFmt w:val="decimal"/>
      <w:lvlText w:val="%1)"/>
      <w:lvlJc w:val="left"/>
      <w:pPr>
        <w:ind w:left="502" w:hanging="359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10" w:hanging="359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21" w:hanging="359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32" w:hanging="359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42" w:hanging="359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53" w:hanging="359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64" w:hanging="359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75" w:hanging="359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5" w:hanging="359"/>
      </w:pPr>
      <w:rPr>
        <w:rFonts w:hint="default"/>
        <w:lang w:val="it-IT" w:eastAsia="en-US" w:bidi="ar-SA"/>
      </w:rPr>
    </w:lvl>
  </w:abstractNum>
  <w:abstractNum w:abstractNumId="15">
    <w:nsid w:val="61554C3F"/>
    <w:multiLevelType w:val="multilevel"/>
    <w:tmpl w:val="61554C3F"/>
    <w:lvl w:ilvl="0" w:tentative="0">
      <w:start w:val="1"/>
      <w:numFmt w:val="decimal"/>
      <w:lvlText w:val="%1)"/>
      <w:lvlJc w:val="left"/>
      <w:pPr>
        <w:ind w:left="518" w:hanging="368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28" w:hanging="36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36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46" w:hanging="36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54" w:hanging="36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63" w:hanging="36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72" w:hanging="36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81" w:hanging="36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9" w:hanging="368"/>
      </w:pPr>
      <w:rPr>
        <w:rFonts w:hint="default"/>
        <w:lang w:val="it-IT" w:eastAsia="en-US" w:bidi="ar-SA"/>
      </w:rPr>
    </w:lvl>
  </w:abstractNum>
  <w:abstractNum w:abstractNumId="16">
    <w:nsid w:val="6D744B52"/>
    <w:multiLevelType w:val="multilevel"/>
    <w:tmpl w:val="6D744B52"/>
    <w:lvl w:ilvl="0" w:tentative="0">
      <w:start w:val="1"/>
      <w:numFmt w:val="decimal"/>
      <w:lvlText w:val="%1)"/>
      <w:lvlJc w:val="left"/>
      <w:pPr>
        <w:ind w:left="507" w:hanging="367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10" w:hanging="367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21" w:hanging="367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32" w:hanging="367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42" w:hanging="367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53" w:hanging="367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64" w:hanging="367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75" w:hanging="367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5" w:hanging="367"/>
      </w:pPr>
      <w:rPr>
        <w:rFonts w:hint="default"/>
        <w:lang w:val="it-IT" w:eastAsia="en-US" w:bidi="ar-SA"/>
      </w:rPr>
    </w:lvl>
  </w:abstractNum>
  <w:abstractNum w:abstractNumId="17">
    <w:nsid w:val="739D133F"/>
    <w:multiLevelType w:val="multilevel"/>
    <w:tmpl w:val="739D133F"/>
    <w:lvl w:ilvl="0" w:tentative="0">
      <w:start w:val="1"/>
      <w:numFmt w:val="decimal"/>
      <w:lvlText w:val="%1)"/>
      <w:lvlJc w:val="left"/>
      <w:pPr>
        <w:ind w:left="377" w:hanging="266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02" w:hanging="266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266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148" w:hanging="266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70" w:hanging="266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993" w:hanging="266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16" w:hanging="266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39" w:hanging="266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61" w:hanging="266"/>
      </w:pPr>
      <w:rPr>
        <w:rFonts w:hint="default"/>
        <w:lang w:val="it-IT" w:eastAsia="en-US" w:bidi="ar-SA"/>
      </w:rPr>
    </w:lvl>
  </w:abstractNum>
  <w:abstractNum w:abstractNumId="18">
    <w:nsid w:val="75AF0463"/>
    <w:multiLevelType w:val="multilevel"/>
    <w:tmpl w:val="75AF0463"/>
    <w:lvl w:ilvl="0" w:tentative="0">
      <w:start w:val="1"/>
      <w:numFmt w:val="decimal"/>
      <w:lvlText w:val="%1)"/>
      <w:lvlJc w:val="left"/>
      <w:pPr>
        <w:ind w:left="360" w:hanging="346"/>
        <w:jc w:val="left"/>
      </w:pPr>
      <w:rPr>
        <w:rFonts w:hint="default"/>
        <w:spacing w:val="-1"/>
        <w:w w:val="96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92" w:hanging="346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346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18" w:hanging="346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346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46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56" w:hanging="346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69" w:hanging="346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1" w:hanging="346"/>
      </w:pPr>
      <w:rPr>
        <w:rFonts w:hint="default"/>
        <w:lang w:val="it-IT" w:eastAsia="en-US" w:bidi="ar-SA"/>
      </w:rPr>
    </w:lvl>
  </w:abstractNum>
  <w:abstractNum w:abstractNumId="19">
    <w:nsid w:val="7F232A45"/>
    <w:multiLevelType w:val="multilevel"/>
    <w:tmpl w:val="7F232A45"/>
    <w:lvl w:ilvl="0" w:tentative="0">
      <w:start w:val="1"/>
      <w:numFmt w:val="decimal"/>
      <w:lvlText w:val="%1)"/>
      <w:lvlJc w:val="left"/>
      <w:pPr>
        <w:ind w:left="470" w:hanging="311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92" w:hanging="311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311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18" w:hanging="311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130" w:hanging="311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11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56" w:hanging="311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869" w:hanging="311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781" w:hanging="311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5"/>
  </w:num>
  <w:num w:numId="5">
    <w:abstractNumId w:val="15"/>
  </w:num>
  <w:num w:numId="6">
    <w:abstractNumId w:val="19"/>
  </w:num>
  <w:num w:numId="7">
    <w:abstractNumId w:val="8"/>
  </w:num>
  <w:num w:numId="8">
    <w:abstractNumId w:val="7"/>
  </w:num>
  <w:num w:numId="9">
    <w:abstractNumId w:val="4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2"/>
  </w:num>
  <w:num w:numId="17">
    <w:abstractNumId w:val="6"/>
  </w:num>
  <w:num w:numId="18">
    <w:abstractNumId w:val="11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6A"/>
    <w:rsid w:val="001E22CA"/>
    <w:rsid w:val="00400954"/>
    <w:rsid w:val="00437293"/>
    <w:rsid w:val="00472B02"/>
    <w:rsid w:val="004F396D"/>
    <w:rsid w:val="008820E6"/>
    <w:rsid w:val="00AE72FA"/>
    <w:rsid w:val="00CD6153"/>
    <w:rsid w:val="00DD3C6A"/>
    <w:rsid w:val="0E230B84"/>
    <w:rsid w:val="193A4D4A"/>
    <w:rsid w:val="1CE60DFF"/>
    <w:rsid w:val="1F5C0F65"/>
    <w:rsid w:val="30302D39"/>
    <w:rsid w:val="35C97894"/>
    <w:rsid w:val="42322080"/>
    <w:rsid w:val="5B2E18AB"/>
    <w:rsid w:val="690C42DB"/>
    <w:rsid w:val="6F503815"/>
    <w:rsid w:val="72C9469D"/>
    <w:rsid w:val="77CA28DC"/>
    <w:rsid w:val="7D7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1"/>
    <w:pPr>
      <w:spacing w:line="272" w:lineRule="exact"/>
      <w:ind w:left="118" w:hanging="270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3"/>
      <w:szCs w:val="23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50" w:lineRule="exact"/>
      <w:ind w:left="383" w:hanging="367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628</Words>
  <Characters>3583</Characters>
  <Lines>29</Lines>
  <Paragraphs>8</Paragraphs>
  <TotalTime>8</TotalTime>
  <ScaleCrop>false</ScaleCrop>
  <LinksUpToDate>false</LinksUpToDate>
  <CharactersWithSpaces>4203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2023-03-10T17:08:00Z</dcterms:created>
  <dc:creator>Panasonic Communications Co., Ltd.</dc:creator>
  <cp:lastModifiedBy>Rossano Giri</cp:lastModifiedBy>
  <dcterms:modified xsi:type="dcterms:W3CDTF">2026-03-16T10:06:27Z</dcterms:modified>
  <dc:subject>Image</dc:subject>
  <dc:title>Network Scan Data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PDFlib</vt:lpwstr>
  </property>
  <property fmtid="{D5CDD505-2E9C-101B-9397-08002B2CF9AE}" pid="4" name="LastSaved">
    <vt:filetime>2015-03-12T00:00:00Z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BB960815F0114685886DDBCEA134A0F8_13</vt:lpwstr>
  </property>
</Properties>
</file>